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4283" w:type="dxa"/>
        <w:tblLook w:val="04A0" w:firstRow="1" w:lastRow="0" w:firstColumn="1" w:lastColumn="0" w:noHBand="0" w:noVBand="1"/>
      </w:tblPr>
      <w:tblGrid>
        <w:gridCol w:w="4219"/>
        <w:gridCol w:w="5670"/>
        <w:gridCol w:w="4394"/>
      </w:tblGrid>
      <w:tr w:rsidR="00820A0C" w:rsidRPr="00820A0C" w:rsidTr="002D08A9">
        <w:tc>
          <w:tcPr>
            <w:tcW w:w="4219" w:type="dxa"/>
          </w:tcPr>
          <w:p w:rsidR="00820A0C" w:rsidRDefault="00DC274A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="009A21DD">
              <w:rPr>
                <w:b/>
                <w:sz w:val="24"/>
                <w:szCs w:val="24"/>
                <w:lang w:val="en-US"/>
              </w:rPr>
              <w:t>6</w:t>
            </w:r>
            <w:r w:rsidR="00820A0C" w:rsidRPr="00640E93">
              <w:rPr>
                <w:b/>
                <w:sz w:val="24"/>
                <w:szCs w:val="24"/>
                <w:lang w:val="en-US"/>
              </w:rPr>
              <w:t xml:space="preserve"> STEPS for developing a Wetland Observatory</w:t>
            </w:r>
          </w:p>
          <w:p w:rsidR="00820A0C" w:rsidRPr="00640E93" w:rsidRDefault="00820A0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</w:tcPr>
          <w:p w:rsidR="00820A0C" w:rsidRPr="001C436C" w:rsidRDefault="00820A0C" w:rsidP="001C436C">
            <w:pPr>
              <w:rPr>
                <w:b/>
                <w:sz w:val="24"/>
                <w:szCs w:val="24"/>
                <w:lang w:val="en-US"/>
              </w:rPr>
            </w:pPr>
            <w:r w:rsidRPr="001C436C">
              <w:rPr>
                <w:b/>
                <w:sz w:val="24"/>
                <w:szCs w:val="24"/>
                <w:lang w:val="en-US"/>
              </w:rPr>
              <w:t>Example : The Mediterranean Wetlands Observatory</w:t>
            </w:r>
          </w:p>
        </w:tc>
        <w:tc>
          <w:tcPr>
            <w:tcW w:w="4394" w:type="dxa"/>
          </w:tcPr>
          <w:p w:rsidR="00820A0C" w:rsidRPr="001C436C" w:rsidRDefault="00820A0C" w:rsidP="001C436C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Remarks</w:t>
            </w:r>
          </w:p>
        </w:tc>
      </w:tr>
      <w:tr w:rsidR="00820A0C" w:rsidRPr="002D08A9" w:rsidTr="002D08A9">
        <w:tc>
          <w:tcPr>
            <w:tcW w:w="4219" w:type="dxa"/>
          </w:tcPr>
          <w:p w:rsidR="00820A0C" w:rsidRPr="009A21DD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26"/>
              <w:rPr>
                <w:rFonts w:ascii="Helvetica-Oblique" w:hAnsi="Helvetica-Oblique" w:cs="Helvetica-Oblique"/>
                <w:i/>
                <w:iCs/>
                <w:lang w:val="en-US"/>
              </w:rPr>
            </w:pPr>
            <w:r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Giving </w:t>
            </w:r>
            <w:r w:rsidR="007D2BC1"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the </w:t>
            </w:r>
            <w:r w:rsidRPr="009A21DD">
              <w:rPr>
                <w:rFonts w:ascii="Helvetica-Oblique" w:hAnsi="Helvetica-Oblique" w:cs="Helvetica-Oblique"/>
                <w:i/>
                <w:iCs/>
                <w:u w:val="single"/>
                <w:lang w:val="en-US"/>
              </w:rPr>
              <w:t>mandate</w:t>
            </w:r>
            <w:r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 / authority </w:t>
            </w:r>
            <w:r w:rsidR="002E7118"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to an </w:t>
            </w:r>
            <w:r w:rsidR="002E7118" w:rsidRPr="009A21DD">
              <w:rPr>
                <w:rFonts w:ascii="Helvetica-Oblique" w:hAnsi="Helvetica-Oblique" w:cs="Helvetica-Oblique"/>
                <w:i/>
                <w:iCs/>
                <w:u w:val="single"/>
                <w:lang w:val="en-US"/>
              </w:rPr>
              <w:t>organization</w:t>
            </w:r>
            <w:r w:rsidR="002E7118"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 (or consortium)</w:t>
            </w:r>
          </w:p>
        </w:tc>
        <w:tc>
          <w:tcPr>
            <w:tcW w:w="5670" w:type="dxa"/>
          </w:tcPr>
          <w:p w:rsidR="00820A0C" w:rsidRPr="00820A0C" w:rsidRDefault="00820A0C" w:rsidP="00D8241E">
            <w:pPr>
              <w:pStyle w:val="Paragraphedeliste"/>
              <w:numPr>
                <w:ilvl w:val="0"/>
                <w:numId w:val="7"/>
              </w:numPr>
              <w:ind w:left="356"/>
              <w:rPr>
                <w:lang w:val="en-US"/>
              </w:rPr>
            </w:pPr>
            <w:r w:rsidRPr="00820A0C">
              <w:rPr>
                <w:lang w:val="en-US"/>
              </w:rPr>
              <w:t xml:space="preserve">From the MedWet Initiative, who entrusted </w:t>
            </w:r>
            <w:proofErr w:type="spellStart"/>
            <w:r w:rsidRPr="00820A0C">
              <w:rPr>
                <w:lang w:val="en-US"/>
              </w:rPr>
              <w:t>TdV</w:t>
            </w:r>
            <w:proofErr w:type="spellEnd"/>
            <w:r w:rsidRPr="00820A0C">
              <w:rPr>
                <w:lang w:val="en-US"/>
              </w:rPr>
              <w:t xml:space="preserve"> to develop it as a service to its 27 constituting members</w:t>
            </w:r>
          </w:p>
          <w:p w:rsidR="00820A0C" w:rsidRPr="00820A0C" w:rsidRDefault="00820A0C" w:rsidP="00820A0C">
            <w:pPr>
              <w:pStyle w:val="Paragraphedeliste"/>
              <w:ind w:left="356"/>
              <w:rPr>
                <w:lang w:val="en-US"/>
              </w:rPr>
            </w:pPr>
          </w:p>
        </w:tc>
        <w:tc>
          <w:tcPr>
            <w:tcW w:w="4394" w:type="dxa"/>
          </w:tcPr>
          <w:p w:rsidR="00820A0C" w:rsidRPr="001444E9" w:rsidRDefault="00DC274A" w:rsidP="007C7944">
            <w:pPr>
              <w:pStyle w:val="Commentaire"/>
              <w:rPr>
                <w:lang w:val="en-US"/>
              </w:rPr>
            </w:pPr>
            <w:r>
              <w:rPr>
                <w:lang w:val="en-US"/>
              </w:rPr>
              <w:t>In</w:t>
            </w:r>
            <w:r w:rsidR="001444E9">
              <w:rPr>
                <w:lang w:val="en-US"/>
              </w:rPr>
              <w:t xml:space="preserve"> </w:t>
            </w:r>
            <w:r w:rsidR="00820A0C">
              <w:rPr>
                <w:lang w:val="en-US"/>
              </w:rPr>
              <w:t xml:space="preserve">order </w:t>
            </w:r>
            <w:r w:rsidR="00820A0C" w:rsidRPr="00F434C4">
              <w:rPr>
                <w:lang w:val="en-US"/>
              </w:rPr>
              <w:t>to gather the support from the local actors for the idea of an observatory</w:t>
            </w:r>
            <w:r w:rsidR="001444E9">
              <w:rPr>
                <w:lang w:val="en-US"/>
              </w:rPr>
              <w:t>,</w:t>
            </w:r>
            <w:r w:rsidR="00820A0C" w:rsidRPr="00F434C4">
              <w:rPr>
                <w:lang w:val="en-US"/>
              </w:rPr>
              <w:t xml:space="preserve"> prior to defining anything</w:t>
            </w:r>
            <w:r w:rsidR="007D2BC1">
              <w:rPr>
                <w:lang w:val="en-US"/>
              </w:rPr>
              <w:t>;</w:t>
            </w:r>
            <w:r w:rsidR="00820A0C" w:rsidRPr="00F434C4">
              <w:rPr>
                <w:lang w:val="en-US"/>
              </w:rPr>
              <w:t xml:space="preserve"> </w:t>
            </w:r>
            <w:r w:rsidR="007D2BC1">
              <w:rPr>
                <w:lang w:val="en-US"/>
              </w:rPr>
              <w:t>maximizes your</w:t>
            </w:r>
            <w:r w:rsidR="001444E9">
              <w:rPr>
                <w:lang w:val="en-US"/>
              </w:rPr>
              <w:t xml:space="preserve"> chanc</w:t>
            </w:r>
            <w:r w:rsidR="00820A0C" w:rsidRPr="00F434C4">
              <w:rPr>
                <w:lang w:val="en-US"/>
              </w:rPr>
              <w:t>e</w:t>
            </w:r>
            <w:r w:rsidR="007D2BC1">
              <w:rPr>
                <w:lang w:val="en-US"/>
              </w:rPr>
              <w:t>s for</w:t>
            </w:r>
            <w:r w:rsidR="00820A0C" w:rsidRPr="00F434C4">
              <w:rPr>
                <w:lang w:val="en-US"/>
              </w:rPr>
              <w:t xml:space="preserve"> </w:t>
            </w:r>
            <w:r w:rsidR="007D2BC1">
              <w:rPr>
                <w:lang w:val="en-US"/>
              </w:rPr>
              <w:t>finding support (money/man</w:t>
            </w:r>
            <w:r w:rsidR="00820A0C" w:rsidRPr="00F434C4">
              <w:rPr>
                <w:lang w:val="en-US"/>
              </w:rPr>
              <w:t>power) and</w:t>
            </w:r>
            <w:r w:rsidR="001444E9">
              <w:rPr>
                <w:lang w:val="en-US"/>
              </w:rPr>
              <w:t xml:space="preserve"> </w:t>
            </w:r>
            <w:r w:rsidR="00820A0C">
              <w:rPr>
                <w:lang w:val="en-US"/>
              </w:rPr>
              <w:t xml:space="preserve">a </w:t>
            </w:r>
            <w:r w:rsidR="007D2BC1">
              <w:rPr>
                <w:lang w:val="en-US"/>
              </w:rPr>
              <w:t xml:space="preserve">willing, </w:t>
            </w:r>
            <w:r w:rsidR="00820A0C" w:rsidRPr="00F434C4">
              <w:rPr>
                <w:lang w:val="en-US"/>
              </w:rPr>
              <w:t xml:space="preserve">long-term </w:t>
            </w:r>
            <w:r w:rsidR="00F323D6">
              <w:rPr>
                <w:lang w:val="en-US"/>
              </w:rPr>
              <w:t>host organization</w:t>
            </w:r>
            <w:r w:rsidR="00820A0C">
              <w:rPr>
                <w:lang w:val="en-US"/>
              </w:rPr>
              <w:t>.</w:t>
            </w:r>
            <w:r w:rsidR="00820A0C" w:rsidRPr="00F434C4">
              <w:rPr>
                <w:lang w:val="en-US"/>
              </w:rPr>
              <w:t xml:space="preserve"> </w:t>
            </w:r>
          </w:p>
        </w:tc>
      </w:tr>
      <w:tr w:rsidR="00820A0C" w:rsidRPr="002D08A9" w:rsidTr="002D08A9">
        <w:tc>
          <w:tcPr>
            <w:tcW w:w="4219" w:type="dxa"/>
          </w:tcPr>
          <w:p w:rsidR="00820A0C" w:rsidRPr="009A21DD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elvetica-Oblique" w:hAnsi="Helvetica-Oblique" w:cs="Helvetica-Oblique"/>
                <w:i/>
                <w:iCs/>
                <w:lang w:val="en-US"/>
              </w:rPr>
            </w:pPr>
            <w:r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>Delineating the perimeter of the Observatory :</w:t>
            </w:r>
            <w:r w:rsidR="00F323D6"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 </w:t>
            </w:r>
            <w:r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>both thematic (wetlands only ? biodiversity ? the environment ?)</w:t>
            </w:r>
            <w:r w:rsidR="00F323D6"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, </w:t>
            </w:r>
            <w:r w:rsidRPr="009A21DD">
              <w:rPr>
                <w:rFonts w:ascii="Helvetica-Oblique" w:hAnsi="Helvetica-Oblique" w:cs="Helvetica-Oblique"/>
                <w:i/>
                <w:iCs/>
                <w:lang w:val="en-US"/>
              </w:rPr>
              <w:t xml:space="preserve"> and geographical</w:t>
            </w:r>
          </w:p>
        </w:tc>
        <w:tc>
          <w:tcPr>
            <w:tcW w:w="5670" w:type="dxa"/>
          </w:tcPr>
          <w:p w:rsidR="00820A0C" w:rsidRDefault="00820A0C" w:rsidP="001C436C">
            <w:pPr>
              <w:pStyle w:val="Paragraphedeliste"/>
              <w:numPr>
                <w:ilvl w:val="0"/>
                <w:numId w:val="7"/>
              </w:numPr>
              <w:ind w:left="356"/>
              <w:rPr>
                <w:lang w:val="en-US"/>
              </w:rPr>
            </w:pPr>
            <w:r w:rsidRPr="001C436C">
              <w:rPr>
                <w:lang w:val="en-US"/>
              </w:rPr>
              <w:t xml:space="preserve">Wetlands </w:t>
            </w:r>
            <w:r>
              <w:rPr>
                <w:lang w:val="en-US"/>
              </w:rPr>
              <w:t>in the</w:t>
            </w:r>
            <w:r w:rsidRPr="001C436C">
              <w:rPr>
                <w:lang w:val="en-US"/>
              </w:rPr>
              <w:t xml:space="preserve"> </w:t>
            </w:r>
            <w:r>
              <w:rPr>
                <w:lang w:val="en-US"/>
              </w:rPr>
              <w:t>Ramsar sense</w:t>
            </w:r>
          </w:p>
          <w:p w:rsidR="00820A0C" w:rsidRPr="001C436C" w:rsidRDefault="007D2BC1" w:rsidP="0074284D">
            <w:pPr>
              <w:pStyle w:val="Paragraphedeliste"/>
              <w:numPr>
                <w:ilvl w:val="0"/>
                <w:numId w:val="7"/>
              </w:numPr>
              <w:ind w:left="356"/>
              <w:rPr>
                <w:lang w:val="en-US"/>
              </w:rPr>
            </w:pPr>
            <w:r>
              <w:rPr>
                <w:lang w:val="en-US"/>
              </w:rPr>
              <w:t>27</w:t>
            </w:r>
            <w:r w:rsidR="00820A0C" w:rsidRPr="001C436C">
              <w:rPr>
                <w:lang w:val="en-US"/>
              </w:rPr>
              <w:t xml:space="preserve"> MedWet countries ,</w:t>
            </w:r>
            <w:r w:rsidR="00820A0C">
              <w:rPr>
                <w:lang w:val="en-US"/>
              </w:rPr>
              <w:t xml:space="preserve"> their </w:t>
            </w:r>
            <w:r w:rsidR="00820A0C" w:rsidRPr="001C436C">
              <w:rPr>
                <w:lang w:val="en-US"/>
              </w:rPr>
              <w:t>Med and non-Med parts alike</w:t>
            </w:r>
          </w:p>
          <w:p w:rsidR="00820A0C" w:rsidRPr="001C436C" w:rsidRDefault="00820A0C" w:rsidP="0074284D">
            <w:pPr>
              <w:pStyle w:val="Paragraphedeliste"/>
              <w:ind w:left="356"/>
              <w:rPr>
                <w:lang w:val="en-US"/>
              </w:rPr>
            </w:pPr>
          </w:p>
        </w:tc>
        <w:tc>
          <w:tcPr>
            <w:tcW w:w="4394" w:type="dxa"/>
          </w:tcPr>
          <w:p w:rsidR="00820A0C" w:rsidRPr="00820A0C" w:rsidRDefault="00820A0C" w:rsidP="00F323D6">
            <w:pPr>
              <w:rPr>
                <w:lang w:val="en-US"/>
              </w:rPr>
            </w:pPr>
            <w:r w:rsidRPr="00820A0C">
              <w:rPr>
                <w:lang w:val="en-US"/>
              </w:rPr>
              <w:t xml:space="preserve">likely to be determined by the (political) mandate of the </w:t>
            </w:r>
            <w:proofErr w:type="spellStart"/>
            <w:r w:rsidRPr="00820A0C">
              <w:rPr>
                <w:lang w:val="en-US"/>
              </w:rPr>
              <w:t>organisation</w:t>
            </w:r>
            <w:proofErr w:type="spellEnd"/>
            <w:r w:rsidRPr="00820A0C">
              <w:rPr>
                <w:lang w:val="en-US"/>
              </w:rPr>
              <w:t xml:space="preserve"> </w:t>
            </w:r>
            <w:r w:rsidR="00F323D6">
              <w:rPr>
                <w:lang w:val="en-US"/>
              </w:rPr>
              <w:t>(</w:t>
            </w:r>
            <w:r w:rsidRPr="00820A0C">
              <w:rPr>
                <w:lang w:val="en-US"/>
              </w:rPr>
              <w:t>or consortiu</w:t>
            </w:r>
            <w:r w:rsidR="00F323D6">
              <w:rPr>
                <w:lang w:val="en-US"/>
              </w:rPr>
              <w:t>m)</w:t>
            </w:r>
          </w:p>
        </w:tc>
      </w:tr>
      <w:tr w:rsidR="00820A0C" w:rsidRPr="002D08A9" w:rsidTr="002D08A9">
        <w:tc>
          <w:tcPr>
            <w:tcW w:w="4219" w:type="dxa"/>
          </w:tcPr>
          <w:p w:rsidR="00820A0C" w:rsidRPr="00B8326F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B8326F">
              <w:rPr>
                <w:rFonts w:ascii="Calibri,Italic" w:hAnsi="Calibri,Italic" w:cs="Calibri,Italic"/>
                <w:i/>
                <w:iCs/>
                <w:lang w:val="en-US"/>
              </w:rPr>
              <w:t xml:space="preserve">Defining Objectives and Targets (i.e. 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>end-</w:t>
            </w:r>
            <w:r w:rsidRPr="00B8326F">
              <w:rPr>
                <w:rFonts w:ascii="Calibri,Italic" w:hAnsi="Calibri,Italic" w:cs="Calibri,Italic"/>
                <w:i/>
                <w:iCs/>
                <w:lang w:val="en-US"/>
              </w:rPr>
              <w:t>users of results)</w:t>
            </w:r>
          </w:p>
          <w:p w:rsidR="00820A0C" w:rsidRPr="00B8326F" w:rsidRDefault="00820A0C" w:rsidP="00B8326F">
            <w:pPr>
              <w:pStyle w:val="Paragraphedeliste"/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  <w:p w:rsidR="00820A0C" w:rsidRPr="002F2E0E" w:rsidRDefault="00820A0C">
            <w:pPr>
              <w:rPr>
                <w:lang w:val="en-US"/>
              </w:rPr>
            </w:pPr>
          </w:p>
        </w:tc>
        <w:tc>
          <w:tcPr>
            <w:tcW w:w="5670" w:type="dxa"/>
          </w:tcPr>
          <w:p w:rsidR="00820A0C" w:rsidRPr="00F434C4" w:rsidRDefault="00820A0C" w:rsidP="00CF1B67">
            <w:pPr>
              <w:rPr>
                <w:lang w:val="en-US"/>
              </w:rPr>
            </w:pPr>
            <w:r w:rsidRPr="00F434C4">
              <w:rPr>
                <w:b/>
                <w:bCs/>
                <w:lang w:val="en-US"/>
              </w:rPr>
              <w:t>Objectives :</w:t>
            </w:r>
          </w:p>
          <w:p w:rsidR="00820A0C" w:rsidRPr="001C436C" w:rsidRDefault="00820A0C" w:rsidP="00CF1B67">
            <w:pPr>
              <w:pStyle w:val="Defaul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- To </w:t>
            </w:r>
            <w:proofErr w:type="spellStart"/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>analyse</w:t>
            </w:r>
            <w:proofErr w:type="spellEnd"/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the status and trends of </w:t>
            </w:r>
            <w:proofErr w:type="spellStart"/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>Mediter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-</w:t>
            </w:r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>ranean</w:t>
            </w:r>
            <w:proofErr w:type="spellEnd"/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wetlands, including their biodiversity, the goods  and services that they deliver and the environmental factors and anthropogenic pressures that explain their status and trends; </w:t>
            </w:r>
          </w:p>
          <w:p w:rsidR="00820A0C" w:rsidRPr="001C436C" w:rsidRDefault="00820A0C" w:rsidP="00CF1B67">
            <w:pPr>
              <w:pStyle w:val="Defaul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C436C">
              <w:rPr>
                <w:rFonts w:asciiTheme="minorHAnsi" w:hAnsiTheme="minorHAnsi" w:cs="Times New Roman"/>
                <w:sz w:val="22"/>
                <w:szCs w:val="22"/>
                <w:lang w:val="en-US"/>
              </w:rPr>
              <w:t xml:space="preserve">- </w:t>
            </w:r>
            <w:r w:rsidRPr="001C436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To promote effective decision-making for the protection, restoration, wise use and sustainable management of Mediterranean wetlands. </w:t>
            </w:r>
          </w:p>
          <w:p w:rsidR="00820A0C" w:rsidRPr="001C436C" w:rsidRDefault="00820A0C" w:rsidP="002F2E0E">
            <w:pPr>
              <w:rPr>
                <w:b/>
                <w:bCs/>
                <w:lang w:val="en-US"/>
              </w:rPr>
            </w:pPr>
          </w:p>
          <w:p w:rsidR="00820A0C" w:rsidRPr="001C436C" w:rsidRDefault="00820A0C" w:rsidP="00690225">
            <w:pPr>
              <w:rPr>
                <w:b/>
                <w:bCs/>
                <w:lang w:val="en-US"/>
              </w:rPr>
            </w:pPr>
            <w:r w:rsidRPr="001C436C">
              <w:rPr>
                <w:b/>
                <w:bCs/>
                <w:lang w:val="en-US"/>
              </w:rPr>
              <w:t xml:space="preserve">Targets </w:t>
            </w:r>
          </w:p>
          <w:p w:rsidR="00820A0C" w:rsidRPr="001C436C" w:rsidRDefault="00820A0C" w:rsidP="00690225">
            <w:pPr>
              <w:rPr>
                <w:bCs/>
                <w:lang w:val="en-US"/>
              </w:rPr>
            </w:pPr>
            <w:r w:rsidRPr="001C436C">
              <w:rPr>
                <w:bCs/>
                <w:lang w:val="en-US"/>
              </w:rPr>
              <w:t xml:space="preserve">- Decision-makers (national, local and </w:t>
            </w:r>
            <w:proofErr w:type="spellStart"/>
            <w:r w:rsidRPr="001C436C">
              <w:rPr>
                <w:bCs/>
                <w:lang w:val="en-US"/>
              </w:rPr>
              <w:t>internat</w:t>
            </w:r>
            <w:r>
              <w:rPr>
                <w:bCs/>
                <w:lang w:val="en-US"/>
              </w:rPr>
              <w:t>’</w:t>
            </w:r>
            <w:r w:rsidRPr="001C436C">
              <w:rPr>
                <w:bCs/>
                <w:lang w:val="en-US"/>
              </w:rPr>
              <w:t>l</w:t>
            </w:r>
            <w:proofErr w:type="spellEnd"/>
            <w:r w:rsidRPr="001C436C">
              <w:rPr>
                <w:bCs/>
                <w:lang w:val="en-US"/>
              </w:rPr>
              <w:t>)</w:t>
            </w:r>
          </w:p>
          <w:p w:rsidR="00820A0C" w:rsidRPr="007D2BC1" w:rsidRDefault="00820A0C">
            <w:pPr>
              <w:rPr>
                <w:lang w:val="en-US"/>
              </w:rPr>
            </w:pPr>
            <w:r w:rsidRPr="001C436C">
              <w:rPr>
                <w:bCs/>
                <w:lang w:val="en-US"/>
              </w:rPr>
              <w:t>- The general public through the media</w:t>
            </w:r>
            <w:r w:rsidR="007D2BC1">
              <w:rPr>
                <w:bCs/>
                <w:lang w:val="en-US"/>
              </w:rPr>
              <w:t xml:space="preserve"> (as an indirect way to also influence decision-makers)</w:t>
            </w:r>
            <w:r>
              <w:rPr>
                <w:lang w:val="en-US"/>
              </w:rPr>
              <w:t>.</w:t>
            </w:r>
          </w:p>
        </w:tc>
        <w:tc>
          <w:tcPr>
            <w:tcW w:w="4394" w:type="dxa"/>
          </w:tcPr>
          <w:p w:rsidR="00820A0C" w:rsidRPr="00F434C4" w:rsidRDefault="00820A0C" w:rsidP="00CF1B67">
            <w:pPr>
              <w:rPr>
                <w:b/>
                <w:bCs/>
                <w:lang w:val="en-US"/>
              </w:rPr>
            </w:pPr>
          </w:p>
        </w:tc>
      </w:tr>
      <w:tr w:rsidR="00820A0C" w:rsidRPr="002D08A9" w:rsidTr="002D08A9">
        <w:tc>
          <w:tcPr>
            <w:tcW w:w="4219" w:type="dxa"/>
          </w:tcPr>
          <w:p w:rsidR="00820A0C" w:rsidRPr="002F2E0E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2F2E0E">
              <w:rPr>
                <w:rFonts w:ascii="Helvetica-Oblique" w:hAnsi="Helvetica-Oblique" w:cs="Helvetica-Oblique"/>
                <w:i/>
                <w:iCs/>
                <w:lang w:val="en-US"/>
              </w:rPr>
              <w:t>Defining the</w:t>
            </w:r>
            <w:r w:rsidRPr="002F2E0E">
              <w:rPr>
                <w:rFonts w:ascii="Calibri,Italic" w:hAnsi="Calibri,Italic" w:cs="Calibri,Italic"/>
                <w:i/>
                <w:iCs/>
                <w:lang w:val="en-US"/>
              </w:rPr>
              <w:t xml:space="preserve"> principles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 xml:space="preserve"> of the Observatory</w:t>
            </w:r>
          </w:p>
          <w:p w:rsidR="00820A0C" w:rsidRPr="002F2E0E" w:rsidRDefault="00820A0C" w:rsidP="00D8241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5670" w:type="dxa"/>
          </w:tcPr>
          <w:p w:rsidR="00820A0C" w:rsidRPr="001C436C" w:rsidRDefault="00820A0C" w:rsidP="00D8241E">
            <w:pPr>
              <w:rPr>
                <w:b/>
                <w:lang w:val="en-US"/>
              </w:rPr>
            </w:pPr>
            <w:r w:rsidRPr="001C436C">
              <w:rPr>
                <w:b/>
                <w:lang w:val="en-US"/>
              </w:rPr>
              <w:t>Principles of efficiency:</w:t>
            </w:r>
          </w:p>
          <w:p w:rsidR="00820A0C" w:rsidRPr="001C436C" w:rsidRDefault="00820A0C" w:rsidP="00D8241E">
            <w:pPr>
              <w:rPr>
                <w:lang w:val="en-US"/>
              </w:rPr>
            </w:pPr>
            <w:r>
              <w:rPr>
                <w:lang w:val="en-US"/>
              </w:rPr>
              <w:t>- Efficiency/</w:t>
            </w:r>
            <w:r w:rsidRPr="001C436C">
              <w:rPr>
                <w:lang w:val="en-US"/>
              </w:rPr>
              <w:t xml:space="preserve"> effectiveness</w:t>
            </w:r>
          </w:p>
          <w:p w:rsidR="00820A0C" w:rsidRPr="001C436C" w:rsidRDefault="00820A0C" w:rsidP="00D8241E">
            <w:pPr>
              <w:rPr>
                <w:lang w:val="en-US"/>
              </w:rPr>
            </w:pPr>
            <w:r w:rsidRPr="001C436C">
              <w:rPr>
                <w:lang w:val="en-US"/>
              </w:rPr>
              <w:t xml:space="preserve">- </w:t>
            </w:r>
            <w:r>
              <w:rPr>
                <w:lang w:val="en-US"/>
              </w:rPr>
              <w:t>Long-term sustainability</w:t>
            </w:r>
          </w:p>
          <w:p w:rsidR="00820A0C" w:rsidRPr="001C436C" w:rsidRDefault="00820A0C" w:rsidP="00D8241E">
            <w:pPr>
              <w:rPr>
                <w:lang w:val="en-US"/>
              </w:rPr>
            </w:pPr>
          </w:p>
          <w:p w:rsidR="00820A0C" w:rsidRPr="001C436C" w:rsidRDefault="00820A0C" w:rsidP="00D8241E">
            <w:pPr>
              <w:rPr>
                <w:b/>
                <w:lang w:val="en-US"/>
              </w:rPr>
            </w:pPr>
            <w:r w:rsidRPr="001C436C">
              <w:rPr>
                <w:b/>
                <w:lang w:val="en-US"/>
              </w:rPr>
              <w:t>Working principles :</w:t>
            </w:r>
          </w:p>
          <w:p w:rsidR="00820A0C" w:rsidRPr="001C436C" w:rsidRDefault="00820A0C" w:rsidP="00D8241E">
            <w:pPr>
              <w:rPr>
                <w:lang w:val="en-US"/>
              </w:rPr>
            </w:pPr>
            <w:r w:rsidRPr="001C436C">
              <w:rPr>
                <w:lang w:val="en-US"/>
              </w:rPr>
              <w:t>- Partnerships</w:t>
            </w:r>
          </w:p>
          <w:p w:rsidR="00820A0C" w:rsidRPr="001C436C" w:rsidRDefault="00820A0C" w:rsidP="00D8241E">
            <w:pPr>
              <w:rPr>
                <w:lang w:val="en-US"/>
              </w:rPr>
            </w:pPr>
            <w:r w:rsidRPr="001C436C">
              <w:rPr>
                <w:lang w:val="en-US"/>
              </w:rPr>
              <w:t xml:space="preserve">- </w:t>
            </w:r>
            <w:r>
              <w:rPr>
                <w:lang w:val="en-US"/>
              </w:rPr>
              <w:t>responding to</w:t>
            </w:r>
            <w:r w:rsidRPr="001C436C">
              <w:rPr>
                <w:lang w:val="en-US"/>
              </w:rPr>
              <w:t xml:space="preserve"> user</w:t>
            </w:r>
            <w:r>
              <w:rPr>
                <w:lang w:val="en-US"/>
              </w:rPr>
              <w:t>s/countries</w:t>
            </w:r>
            <w:r w:rsidRPr="001C436C">
              <w:rPr>
                <w:lang w:val="en-US"/>
              </w:rPr>
              <w:t xml:space="preserve"> needs</w:t>
            </w:r>
          </w:p>
          <w:p w:rsidR="00820A0C" w:rsidRPr="001C436C" w:rsidRDefault="00820A0C" w:rsidP="00D8241E">
            <w:pPr>
              <w:rPr>
                <w:lang w:val="en-US"/>
              </w:rPr>
            </w:pPr>
            <w:r w:rsidRPr="001C436C">
              <w:rPr>
                <w:lang w:val="en-US"/>
              </w:rPr>
              <w:lastRenderedPageBreak/>
              <w:t xml:space="preserve">- </w:t>
            </w:r>
            <w:r>
              <w:rPr>
                <w:lang w:val="en-US"/>
              </w:rPr>
              <w:t>C</w:t>
            </w:r>
            <w:r w:rsidRPr="001C436C">
              <w:rPr>
                <w:lang w:val="en-US"/>
              </w:rPr>
              <w:t xml:space="preserve">ommunication and transfer of all results </w:t>
            </w:r>
          </w:p>
        </w:tc>
        <w:tc>
          <w:tcPr>
            <w:tcW w:w="4394" w:type="dxa"/>
          </w:tcPr>
          <w:p w:rsidR="00820A0C" w:rsidRPr="001C436C" w:rsidRDefault="00820A0C" w:rsidP="00D8241E">
            <w:pPr>
              <w:rPr>
                <w:b/>
                <w:lang w:val="en-US"/>
              </w:rPr>
            </w:pPr>
          </w:p>
        </w:tc>
      </w:tr>
      <w:tr w:rsidR="00820A0C" w:rsidRPr="002D08A9" w:rsidTr="002D08A9">
        <w:trPr>
          <w:trHeight w:val="616"/>
        </w:trPr>
        <w:tc>
          <w:tcPr>
            <w:tcW w:w="4219" w:type="dxa"/>
          </w:tcPr>
          <w:p w:rsidR="00820A0C" w:rsidRPr="00CF1B67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lastRenderedPageBreak/>
              <w:t>A l</w:t>
            </w:r>
            <w:r w:rsidRPr="00CF1B67">
              <w:rPr>
                <w:rFonts w:ascii="Calibri,Italic" w:hAnsi="Calibri,Italic" w:cs="Calibri,Italic"/>
                <w:i/>
                <w:iCs/>
                <w:lang w:val="en-US"/>
              </w:rPr>
              <w:t xml:space="preserve">ogical framework 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>for</w:t>
            </w:r>
            <w:r w:rsidRPr="00CF1B67">
              <w:rPr>
                <w:rFonts w:ascii="Calibri,Italic" w:hAnsi="Calibri,Italic" w:cs="Calibri,Italic"/>
                <w:i/>
                <w:iCs/>
                <w:lang w:val="en-US"/>
              </w:rPr>
              <w:t xml:space="preserve"> the Observatory</w:t>
            </w:r>
          </w:p>
          <w:p w:rsidR="00820A0C" w:rsidRPr="00CF1B67" w:rsidRDefault="00820A0C" w:rsidP="00CF1B67">
            <w:pPr>
              <w:pStyle w:val="Paragraphedeliste"/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  <w:p w:rsidR="00820A0C" w:rsidRPr="002F2E0E" w:rsidRDefault="00820A0C">
            <w:pPr>
              <w:rPr>
                <w:lang w:val="en-US"/>
              </w:rPr>
            </w:pPr>
          </w:p>
        </w:tc>
        <w:tc>
          <w:tcPr>
            <w:tcW w:w="5670" w:type="dxa"/>
          </w:tcPr>
          <w:p w:rsidR="00820A0C" w:rsidRPr="001C436C" w:rsidRDefault="00322D7C">
            <w:pPr>
              <w:rPr>
                <w:lang w:val="en-US"/>
              </w:rPr>
            </w:pPr>
            <w:r>
              <w:rPr>
                <w:lang w:val="en-US"/>
              </w:rPr>
              <w:t>DPSIR model (Drivers-Press</w:t>
            </w:r>
            <w:r w:rsidR="00820A0C" w:rsidRPr="001C436C">
              <w:rPr>
                <w:lang w:val="en-US"/>
              </w:rPr>
              <w:t>ures-State-Impacts-Responses</w:t>
            </w:r>
            <w:proofErr w:type="gramStart"/>
            <w:r w:rsidR="00820A0C" w:rsidRPr="001C436C">
              <w:rPr>
                <w:lang w:val="en-US"/>
              </w:rPr>
              <w:t>) :</w:t>
            </w:r>
            <w:proofErr w:type="gramEnd"/>
            <w:r w:rsidR="00820A0C" w:rsidRPr="001C436C">
              <w:rPr>
                <w:lang w:val="en-US"/>
              </w:rPr>
              <w:t xml:space="preserve"> See Fig 1. below</w:t>
            </w:r>
          </w:p>
        </w:tc>
        <w:tc>
          <w:tcPr>
            <w:tcW w:w="4394" w:type="dxa"/>
          </w:tcPr>
          <w:p w:rsidR="00820A0C" w:rsidRPr="001C436C" w:rsidRDefault="00820A0C">
            <w:pPr>
              <w:rPr>
                <w:lang w:val="en-US"/>
              </w:rPr>
            </w:pPr>
          </w:p>
        </w:tc>
      </w:tr>
      <w:tr w:rsidR="00DC274A" w:rsidRPr="002D08A9" w:rsidTr="002D08A9">
        <w:tc>
          <w:tcPr>
            <w:tcW w:w="4219" w:type="dxa"/>
          </w:tcPr>
          <w:p w:rsidR="00DC274A" w:rsidRPr="00CF1B67" w:rsidRDefault="00DC274A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>Defining the specific themes to achieve the objectives</w:t>
            </w:r>
          </w:p>
        </w:tc>
        <w:tc>
          <w:tcPr>
            <w:tcW w:w="5670" w:type="dxa"/>
          </w:tcPr>
          <w:p w:rsidR="00DC274A" w:rsidRPr="001C436C" w:rsidRDefault="00DC274A" w:rsidP="00DC274A">
            <w:pPr>
              <w:rPr>
                <w:bCs/>
                <w:lang w:val="en-GB"/>
              </w:rPr>
            </w:pPr>
            <w:r w:rsidRPr="001C436C">
              <w:rPr>
                <w:bCs/>
                <w:lang w:val="en-GB"/>
              </w:rPr>
              <w:t>5 Themes :</w:t>
            </w:r>
          </w:p>
          <w:p w:rsidR="00DC274A" w:rsidRPr="001C436C" w:rsidRDefault="00DC274A" w:rsidP="00DC274A">
            <w:pPr>
              <w:rPr>
                <w:bCs/>
                <w:lang w:val="en-GB"/>
              </w:rPr>
            </w:pPr>
            <w:r w:rsidRPr="001C436C">
              <w:rPr>
                <w:bCs/>
                <w:lang w:val="en-GB"/>
              </w:rPr>
              <w:t>- Biodiversity (species - ecosystems);</w:t>
            </w:r>
          </w:p>
          <w:p w:rsidR="00DC274A" w:rsidRPr="001C436C" w:rsidRDefault="00DC274A" w:rsidP="00DC274A">
            <w:pPr>
              <w:rPr>
                <w:bCs/>
                <w:lang w:val="en-GB"/>
              </w:rPr>
            </w:pPr>
            <w:r w:rsidRPr="001C436C">
              <w:rPr>
                <w:bCs/>
                <w:lang w:val="en-GB"/>
              </w:rPr>
              <w:t>- Water</w:t>
            </w:r>
          </w:p>
          <w:p w:rsidR="00DC274A" w:rsidRPr="001C436C" w:rsidRDefault="00DC274A" w:rsidP="00DC274A">
            <w:pPr>
              <w:rPr>
                <w:bCs/>
                <w:lang w:val="en-GB"/>
              </w:rPr>
            </w:pPr>
            <w:r w:rsidRPr="001C436C">
              <w:rPr>
                <w:bCs/>
                <w:lang w:val="en-GB"/>
              </w:rPr>
              <w:t>- Ecological services</w:t>
            </w:r>
          </w:p>
          <w:p w:rsidR="00DC274A" w:rsidRPr="001C436C" w:rsidRDefault="00DC274A" w:rsidP="00DC274A">
            <w:pPr>
              <w:rPr>
                <w:bCs/>
                <w:lang w:val="en-GB"/>
              </w:rPr>
            </w:pPr>
            <w:r w:rsidRPr="001C436C">
              <w:rPr>
                <w:bCs/>
                <w:lang w:val="en-GB"/>
              </w:rPr>
              <w:t xml:space="preserve">- Pressures on wetlands and </w:t>
            </w:r>
            <w:r>
              <w:rPr>
                <w:bCs/>
                <w:lang w:val="en-GB"/>
              </w:rPr>
              <w:t xml:space="preserve">Drivers (i.e. </w:t>
            </w:r>
            <w:r w:rsidRPr="001C436C">
              <w:rPr>
                <w:bCs/>
                <w:lang w:val="en-GB"/>
              </w:rPr>
              <w:t>underlying causes</w:t>
            </w:r>
            <w:r>
              <w:rPr>
                <w:bCs/>
                <w:lang w:val="en-GB"/>
              </w:rPr>
              <w:t>)</w:t>
            </w:r>
            <w:r w:rsidRPr="001C436C">
              <w:rPr>
                <w:bCs/>
                <w:lang w:val="en-GB"/>
              </w:rPr>
              <w:t>;</w:t>
            </w:r>
          </w:p>
          <w:p w:rsidR="00DC274A" w:rsidRPr="001C436C" w:rsidRDefault="00DC274A" w:rsidP="00DC274A">
            <w:pPr>
              <w:rPr>
                <w:lang w:val="en-US"/>
              </w:rPr>
            </w:pPr>
            <w:r w:rsidRPr="001C436C">
              <w:rPr>
                <w:bCs/>
                <w:lang w:val="en-GB"/>
              </w:rPr>
              <w:t xml:space="preserve">- </w:t>
            </w:r>
            <w:r>
              <w:rPr>
                <w:bCs/>
                <w:lang w:val="en-GB"/>
              </w:rPr>
              <w:t>Responses to wetland loss and degradation</w:t>
            </w:r>
          </w:p>
        </w:tc>
        <w:tc>
          <w:tcPr>
            <w:tcW w:w="4394" w:type="dxa"/>
          </w:tcPr>
          <w:p w:rsidR="00DC274A" w:rsidRPr="001C436C" w:rsidRDefault="00DC274A">
            <w:pPr>
              <w:rPr>
                <w:lang w:val="en-US"/>
              </w:rPr>
            </w:pPr>
          </w:p>
        </w:tc>
      </w:tr>
      <w:tr w:rsidR="001444E9" w:rsidRPr="002D08A9" w:rsidTr="002D08A9">
        <w:tc>
          <w:tcPr>
            <w:tcW w:w="4219" w:type="dxa"/>
          </w:tcPr>
          <w:p w:rsidR="001444E9" w:rsidRPr="00CF1B67" w:rsidRDefault="001444E9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>Identify and list all relevant monitoring efforts already ongoing, and by who</w:t>
            </w:r>
          </w:p>
        </w:tc>
        <w:tc>
          <w:tcPr>
            <w:tcW w:w="5670" w:type="dxa"/>
          </w:tcPr>
          <w:p w:rsidR="001444E9" w:rsidRPr="001C436C" w:rsidRDefault="001444E9">
            <w:pPr>
              <w:rPr>
                <w:lang w:val="en-US"/>
              </w:rPr>
            </w:pPr>
            <w:r>
              <w:rPr>
                <w:lang w:val="en-US"/>
              </w:rPr>
              <w:t>Literature and Internet searches; queries to TDV networks</w:t>
            </w:r>
          </w:p>
        </w:tc>
        <w:tc>
          <w:tcPr>
            <w:tcW w:w="4394" w:type="dxa"/>
          </w:tcPr>
          <w:p w:rsidR="001444E9" w:rsidRPr="001C436C" w:rsidRDefault="001444E9" w:rsidP="001444E9">
            <w:pPr>
              <w:pStyle w:val="Commentaire"/>
              <w:rPr>
                <w:lang w:val="en-US"/>
              </w:rPr>
            </w:pPr>
            <w:r>
              <w:rPr>
                <w:lang w:val="en-US"/>
              </w:rPr>
              <w:t>Existing monitoring efforts should be identified and included in the co-development process, to facilitate a maximum of engagement and avoid potential conflicts in the future.</w:t>
            </w:r>
          </w:p>
        </w:tc>
      </w:tr>
      <w:tr w:rsidR="00820A0C" w:rsidRPr="002F2E0E" w:rsidTr="002D08A9">
        <w:tc>
          <w:tcPr>
            <w:tcW w:w="4219" w:type="dxa"/>
          </w:tcPr>
          <w:p w:rsidR="00820A0C" w:rsidRPr="00CF1B67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CF1B67">
              <w:rPr>
                <w:rFonts w:ascii="Calibri,Italic" w:hAnsi="Calibri,Italic" w:cs="Calibri,Italic"/>
                <w:i/>
                <w:iCs/>
                <w:lang w:val="en-US"/>
              </w:rPr>
              <w:t>Governance and partnership structure</w:t>
            </w:r>
          </w:p>
        </w:tc>
        <w:tc>
          <w:tcPr>
            <w:tcW w:w="5670" w:type="dxa"/>
          </w:tcPr>
          <w:p w:rsidR="00820A0C" w:rsidRPr="001C436C" w:rsidRDefault="00820A0C">
            <w:pPr>
              <w:rPr>
                <w:lang w:val="en-US"/>
              </w:rPr>
            </w:pPr>
            <w:r w:rsidRPr="001C436C">
              <w:rPr>
                <w:lang w:val="en-US"/>
              </w:rPr>
              <w:t>See Fig 2 below</w:t>
            </w:r>
          </w:p>
        </w:tc>
        <w:tc>
          <w:tcPr>
            <w:tcW w:w="4394" w:type="dxa"/>
          </w:tcPr>
          <w:p w:rsidR="00820A0C" w:rsidRPr="001C436C" w:rsidRDefault="00820A0C">
            <w:pPr>
              <w:rPr>
                <w:lang w:val="en-US"/>
              </w:rPr>
            </w:pPr>
          </w:p>
        </w:tc>
      </w:tr>
      <w:tr w:rsidR="00322D7C" w:rsidRPr="002D08A9" w:rsidTr="002D08A9">
        <w:tc>
          <w:tcPr>
            <w:tcW w:w="4219" w:type="dxa"/>
          </w:tcPr>
          <w:p w:rsidR="00322D7C" w:rsidRDefault="00322D7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 xml:space="preserve">Defining a communication strategy (which tools/ format for which </w:t>
            </w:r>
            <w:proofErr w:type="gramStart"/>
            <w:r>
              <w:rPr>
                <w:rFonts w:ascii="Calibri,Italic" w:hAnsi="Calibri,Italic" w:cs="Calibri,Italic"/>
                <w:i/>
                <w:iCs/>
                <w:lang w:val="en-US"/>
              </w:rPr>
              <w:t>targets ?</w:t>
            </w:r>
            <w:proofErr w:type="gramEnd"/>
            <w:r>
              <w:rPr>
                <w:rFonts w:ascii="Calibri,Italic" w:hAnsi="Calibri,Italic" w:cs="Calibri,Italic"/>
                <w:i/>
                <w:iCs/>
                <w:lang w:val="en-US"/>
              </w:rPr>
              <w:t>)</w:t>
            </w:r>
          </w:p>
        </w:tc>
        <w:tc>
          <w:tcPr>
            <w:tcW w:w="5670" w:type="dxa"/>
          </w:tcPr>
          <w:p w:rsidR="00322D7C" w:rsidRPr="001C436C" w:rsidRDefault="00322D7C" w:rsidP="00DC274A">
            <w:pPr>
              <w:rPr>
                <w:lang w:val="en-US"/>
              </w:rPr>
            </w:pPr>
            <w:r>
              <w:rPr>
                <w:lang w:val="en-US"/>
              </w:rPr>
              <w:t xml:space="preserve">A strategy planned the various outputs and their </w:t>
            </w:r>
            <w:r w:rsidR="00DC274A">
              <w:rPr>
                <w:lang w:val="en-US"/>
              </w:rPr>
              <w:t>issuing timetable</w:t>
            </w:r>
          </w:p>
        </w:tc>
        <w:tc>
          <w:tcPr>
            <w:tcW w:w="4394" w:type="dxa"/>
          </w:tcPr>
          <w:p w:rsidR="00322D7C" w:rsidRPr="007D2BC1" w:rsidRDefault="007D2BC1" w:rsidP="001C436C">
            <w:pPr>
              <w:rPr>
                <w:sz w:val="20"/>
                <w:szCs w:val="20"/>
                <w:lang w:val="en-US"/>
              </w:rPr>
            </w:pPr>
            <w:r w:rsidRPr="007D2BC1">
              <w:rPr>
                <w:b/>
                <w:sz w:val="20"/>
                <w:szCs w:val="20"/>
                <w:lang w:val="en-US"/>
              </w:rPr>
              <w:t>Needs to be defined from the start, not at the end</w:t>
            </w:r>
          </w:p>
        </w:tc>
      </w:tr>
      <w:tr w:rsidR="00820A0C" w:rsidRPr="002D08A9" w:rsidTr="002D08A9">
        <w:tc>
          <w:tcPr>
            <w:tcW w:w="4219" w:type="dxa"/>
          </w:tcPr>
          <w:p w:rsidR="00820A0C" w:rsidRPr="00781BA6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>Defining the i</w:t>
            </w:r>
            <w:r w:rsidRPr="00781BA6">
              <w:rPr>
                <w:rFonts w:ascii="Calibri,Italic" w:hAnsi="Calibri,Italic" w:cs="Calibri,Italic"/>
                <w:i/>
                <w:iCs/>
                <w:lang w:val="en-US"/>
              </w:rPr>
              <w:t>ndicators</w:t>
            </w:r>
          </w:p>
        </w:tc>
        <w:tc>
          <w:tcPr>
            <w:tcW w:w="5670" w:type="dxa"/>
          </w:tcPr>
          <w:p w:rsidR="00820A0C" w:rsidRDefault="00820A0C" w:rsidP="001C436C">
            <w:pPr>
              <w:rPr>
                <w:lang w:val="en-US"/>
              </w:rPr>
            </w:pPr>
            <w:r w:rsidRPr="001C436C">
              <w:rPr>
                <w:lang w:val="en-US"/>
              </w:rPr>
              <w:t xml:space="preserve">25 indicators selected, 16 currently monitored </w:t>
            </w:r>
          </w:p>
          <w:p w:rsidR="00820A0C" w:rsidRPr="001C436C" w:rsidRDefault="00820A0C" w:rsidP="001C436C">
            <w:pPr>
              <w:rPr>
                <w:lang w:val="en-US"/>
              </w:rPr>
            </w:pPr>
          </w:p>
        </w:tc>
        <w:tc>
          <w:tcPr>
            <w:tcW w:w="4394" w:type="dxa"/>
          </w:tcPr>
          <w:p w:rsidR="00820A0C" w:rsidRPr="007D2BC1" w:rsidRDefault="007D2BC1" w:rsidP="001C436C">
            <w:pPr>
              <w:rPr>
                <w:sz w:val="20"/>
                <w:szCs w:val="20"/>
                <w:lang w:val="en-US"/>
              </w:rPr>
            </w:pPr>
            <w:r w:rsidRPr="007D2BC1">
              <w:rPr>
                <w:sz w:val="20"/>
                <w:szCs w:val="20"/>
                <w:lang w:val="en-US"/>
              </w:rPr>
              <w:t>Must not come too early in the process</w:t>
            </w:r>
          </w:p>
        </w:tc>
      </w:tr>
      <w:tr w:rsidR="00820A0C" w:rsidRPr="002D08A9" w:rsidTr="002D08A9">
        <w:tc>
          <w:tcPr>
            <w:tcW w:w="4219" w:type="dxa"/>
          </w:tcPr>
          <w:p w:rsidR="00820A0C" w:rsidRPr="00781BA6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781BA6">
              <w:rPr>
                <w:rFonts w:ascii="Calibri,Italic" w:hAnsi="Calibri,Italic" w:cs="Calibri,Italic"/>
                <w:i/>
                <w:iCs/>
                <w:lang w:val="en-US"/>
              </w:rPr>
              <w:t xml:space="preserve">Methods 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>for</w:t>
            </w:r>
            <w:r w:rsidRPr="00781BA6">
              <w:rPr>
                <w:rFonts w:ascii="Calibri,Italic" w:hAnsi="Calibri,Italic" w:cs="Calibri,Italic"/>
                <w:i/>
                <w:iCs/>
                <w:lang w:val="en-US"/>
              </w:rPr>
              <w:t xml:space="preserve"> regular monitoring of indicators </w:t>
            </w:r>
          </w:p>
        </w:tc>
        <w:tc>
          <w:tcPr>
            <w:tcW w:w="5670" w:type="dxa"/>
          </w:tcPr>
          <w:p w:rsidR="00820A0C" w:rsidRPr="001C436C" w:rsidRDefault="00820A0C" w:rsidP="009330FB">
            <w:pPr>
              <w:rPr>
                <w:lang w:val="en-US"/>
              </w:rPr>
            </w:pPr>
            <w:r w:rsidRPr="001C436C">
              <w:rPr>
                <w:lang w:val="en-US"/>
              </w:rPr>
              <w:t xml:space="preserve">Precisely described in </w:t>
            </w:r>
            <w:r>
              <w:rPr>
                <w:lang w:val="en-US"/>
              </w:rPr>
              <w:t>the</w:t>
            </w:r>
            <w:r w:rsidRPr="001C436C">
              <w:rPr>
                <w:lang w:val="en-US"/>
              </w:rPr>
              <w:t xml:space="preserve"> </w:t>
            </w:r>
            <w:r w:rsidRPr="001C436C">
              <w:rPr>
                <w:b/>
                <w:i/>
                <w:lang w:val="en-US"/>
              </w:rPr>
              <w:t>Annex</w:t>
            </w:r>
            <w:r w:rsidRPr="001C436C">
              <w:rPr>
                <w:lang w:val="en-US"/>
              </w:rPr>
              <w:t xml:space="preserve"> to </w:t>
            </w:r>
            <w:r>
              <w:rPr>
                <w:lang w:val="en-US"/>
              </w:rPr>
              <w:t>all</w:t>
            </w:r>
            <w:r w:rsidRPr="001C436C">
              <w:rPr>
                <w:lang w:val="en-US"/>
              </w:rPr>
              <w:t xml:space="preserve"> MWO2 Indicator Factsheet</w:t>
            </w:r>
            <w:r>
              <w:rPr>
                <w:lang w:val="en-US"/>
              </w:rPr>
              <w:t xml:space="preserve">s </w:t>
            </w:r>
            <w:r w:rsidRPr="001C436C">
              <w:rPr>
                <w:lang w:val="en-US"/>
              </w:rPr>
              <w:t xml:space="preserve"> : </w:t>
            </w:r>
            <w:hyperlink r:id="rId6" w:history="1">
              <w:r w:rsidRPr="001C436C">
                <w:rPr>
                  <w:rStyle w:val="Lienhypertexte"/>
                  <w:lang w:val="en-US"/>
                </w:rPr>
                <w:t>https://tourduvalat.org/en/media/brochures/</w:t>
              </w:r>
            </w:hyperlink>
          </w:p>
        </w:tc>
        <w:tc>
          <w:tcPr>
            <w:tcW w:w="4394" w:type="dxa"/>
          </w:tcPr>
          <w:p w:rsidR="00820A0C" w:rsidRPr="001C436C" w:rsidRDefault="00820A0C" w:rsidP="009330FB">
            <w:pPr>
              <w:rPr>
                <w:lang w:val="en-US"/>
              </w:rPr>
            </w:pPr>
          </w:p>
        </w:tc>
      </w:tr>
      <w:tr w:rsidR="00322D7C" w:rsidRPr="002D08A9" w:rsidTr="002D08A9">
        <w:tc>
          <w:tcPr>
            <w:tcW w:w="4219" w:type="dxa"/>
          </w:tcPr>
          <w:p w:rsidR="00322D7C" w:rsidRPr="00781BA6" w:rsidRDefault="007C0D4B" w:rsidP="007C0D4B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 xml:space="preserve">Planning data </w:t>
            </w:r>
            <w:r w:rsidR="00322D7C">
              <w:rPr>
                <w:rFonts w:ascii="Calibri,Italic" w:hAnsi="Calibri,Italic" w:cs="Calibri,Italic"/>
                <w:i/>
                <w:iCs/>
                <w:lang w:val="en-US"/>
              </w:rPr>
              <w:t>stor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>age (+</w:t>
            </w:r>
            <w:r w:rsidR="00322D7C">
              <w:rPr>
                <w:rFonts w:ascii="Calibri,Italic" w:hAnsi="Calibri,Italic" w:cs="Calibri,Italic"/>
                <w:i/>
                <w:iCs/>
                <w:lang w:val="en-US"/>
              </w:rPr>
              <w:t xml:space="preserve"> integration with other relevant datasets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>?)</w:t>
            </w:r>
          </w:p>
        </w:tc>
        <w:tc>
          <w:tcPr>
            <w:tcW w:w="5670" w:type="dxa"/>
          </w:tcPr>
          <w:p w:rsidR="00322D7C" w:rsidRPr="006E4BA1" w:rsidRDefault="00322D7C" w:rsidP="006E4BA1">
            <w:pPr>
              <w:rPr>
                <w:lang w:val="en-US"/>
              </w:rPr>
            </w:pPr>
            <w:r w:rsidRPr="006E4BA1">
              <w:rPr>
                <w:lang w:val="en-US"/>
              </w:rPr>
              <w:t>Insufficiently planned from the start</w:t>
            </w:r>
            <w:r w:rsidR="006E4BA1">
              <w:rPr>
                <w:lang w:val="en-US"/>
              </w:rPr>
              <w:t>, e</w:t>
            </w:r>
            <w:r w:rsidRPr="006E4BA1">
              <w:rPr>
                <w:lang w:val="en-US"/>
              </w:rPr>
              <w:t>xcept</w:t>
            </w:r>
            <w:r w:rsidR="006E4BA1">
              <w:rPr>
                <w:lang w:val="en-US"/>
              </w:rPr>
              <w:t xml:space="preserve"> for</w:t>
            </w:r>
            <w:r w:rsidRPr="006E4BA1">
              <w:rPr>
                <w:lang w:val="en-US"/>
              </w:rPr>
              <w:t xml:space="preserve"> Biodiversity (integration of LPI data to global databases</w:t>
            </w:r>
            <w:r w:rsidR="006E4BA1">
              <w:rPr>
                <w:lang w:val="en-US"/>
              </w:rPr>
              <w:t>,</w:t>
            </w:r>
            <w:r w:rsidRPr="006E4BA1">
              <w:rPr>
                <w:lang w:val="en-US"/>
              </w:rPr>
              <w:t xml:space="preserve"> </w:t>
            </w:r>
            <w:r w:rsidR="006E4BA1" w:rsidRPr="006E4BA1">
              <w:rPr>
                <w:b/>
                <w:lang w:val="en-US"/>
              </w:rPr>
              <w:t>whe</w:t>
            </w:r>
            <w:r w:rsidR="006E4BA1">
              <w:rPr>
                <w:b/>
                <w:lang w:val="en-US"/>
              </w:rPr>
              <w:t>n</w:t>
            </w:r>
            <w:r w:rsidRPr="006E4BA1">
              <w:rPr>
                <w:b/>
                <w:lang w:val="en-US"/>
              </w:rPr>
              <w:t xml:space="preserve"> allowed by data producers</w:t>
            </w:r>
          </w:p>
        </w:tc>
        <w:tc>
          <w:tcPr>
            <w:tcW w:w="4394" w:type="dxa"/>
          </w:tcPr>
          <w:p w:rsidR="00322D7C" w:rsidRDefault="00322D7C">
            <w:pPr>
              <w:rPr>
                <w:lang w:val="en-US"/>
              </w:rPr>
            </w:pPr>
          </w:p>
        </w:tc>
      </w:tr>
      <w:tr w:rsidR="00820A0C" w:rsidRPr="002D08A9" w:rsidTr="002D08A9">
        <w:tc>
          <w:tcPr>
            <w:tcW w:w="4219" w:type="dxa"/>
          </w:tcPr>
          <w:p w:rsidR="00820A0C" w:rsidRDefault="007C0D4B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>C</w:t>
            </w:r>
            <w:r w:rsidR="007D2BC1">
              <w:rPr>
                <w:rFonts w:ascii="Calibri,Italic" w:hAnsi="Calibri,Italic" w:cs="Calibri,Italic"/>
                <w:i/>
                <w:iCs/>
                <w:lang w:val="en-US"/>
              </w:rPr>
              <w:t>ollecting</w:t>
            </w:r>
            <w:r w:rsidR="00820A0C" w:rsidRPr="00781BA6">
              <w:rPr>
                <w:rFonts w:ascii="Calibri,Italic" w:hAnsi="Calibri,Italic" w:cs="Calibri,Italic"/>
                <w:i/>
                <w:iCs/>
                <w:lang w:val="en-US"/>
              </w:rPr>
              <w:t xml:space="preserve"> and storing data</w:t>
            </w:r>
            <w:r w:rsidR="007D2BC1">
              <w:rPr>
                <w:rFonts w:ascii="Calibri,Italic" w:hAnsi="Calibri,Italic" w:cs="Calibri,Italic"/>
                <w:i/>
                <w:iCs/>
                <w:lang w:val="en-US"/>
              </w:rPr>
              <w:t xml:space="preserve">, and calculating indicator </w:t>
            </w:r>
            <w:r>
              <w:rPr>
                <w:rFonts w:ascii="Calibri,Italic" w:hAnsi="Calibri,Italic" w:cs="Calibri,Italic"/>
                <w:i/>
                <w:iCs/>
                <w:lang w:val="en-US"/>
              </w:rPr>
              <w:t xml:space="preserve">values (by one or more partners) </w:t>
            </w:r>
          </w:p>
          <w:p w:rsidR="00820A0C" w:rsidRPr="00781BA6" w:rsidRDefault="00820A0C" w:rsidP="00781BA6">
            <w:pPr>
              <w:pStyle w:val="Paragraphedeliste"/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</w:p>
        </w:tc>
        <w:tc>
          <w:tcPr>
            <w:tcW w:w="5670" w:type="dxa"/>
          </w:tcPr>
          <w:p w:rsidR="00820A0C" w:rsidRPr="001C436C" w:rsidRDefault="00820A0C">
            <w:pPr>
              <w:rPr>
                <w:lang w:val="en-US"/>
              </w:rPr>
            </w:pPr>
            <w:r>
              <w:rPr>
                <w:lang w:val="en-US"/>
              </w:rPr>
              <w:t xml:space="preserve">- MWO = </w:t>
            </w:r>
            <w:r w:rsidRPr="001C436C">
              <w:rPr>
                <w:lang w:val="en-US"/>
              </w:rPr>
              <w:t>Limited field monitoring: mainly satellite image analysis, compilation of data from literature, public databases and personal contacts, application of models…</w:t>
            </w:r>
          </w:p>
          <w:p w:rsidR="00820A0C" w:rsidRPr="001C436C" w:rsidRDefault="00820A0C">
            <w:pPr>
              <w:rPr>
                <w:lang w:val="en-US"/>
              </w:rPr>
            </w:pPr>
            <w:r w:rsidRPr="001C436C">
              <w:rPr>
                <w:lang w:val="en-US"/>
              </w:rPr>
              <w:t>- Developing MWO database (ongoing)</w:t>
            </w:r>
          </w:p>
        </w:tc>
        <w:tc>
          <w:tcPr>
            <w:tcW w:w="4394" w:type="dxa"/>
          </w:tcPr>
          <w:p w:rsidR="00820A0C" w:rsidRPr="007D2BC1" w:rsidRDefault="007D2BC1">
            <w:pPr>
              <w:rPr>
                <w:sz w:val="20"/>
                <w:szCs w:val="20"/>
                <w:lang w:val="en-US"/>
              </w:rPr>
            </w:pPr>
            <w:r w:rsidRPr="007D2BC1">
              <w:rPr>
                <w:sz w:val="20"/>
                <w:szCs w:val="20"/>
                <w:lang w:val="en-US"/>
              </w:rPr>
              <w:t>Note : the parameters collected in the field are not necessary the indicators themselves</w:t>
            </w:r>
            <w:r>
              <w:rPr>
                <w:sz w:val="20"/>
                <w:szCs w:val="20"/>
                <w:lang w:val="en-US"/>
              </w:rPr>
              <w:t xml:space="preserve"> (but should contribute to them)</w:t>
            </w:r>
          </w:p>
        </w:tc>
      </w:tr>
      <w:tr w:rsidR="00820A0C" w:rsidRPr="002D08A9" w:rsidTr="002D08A9">
        <w:tc>
          <w:tcPr>
            <w:tcW w:w="4219" w:type="dxa"/>
          </w:tcPr>
          <w:p w:rsidR="00820A0C" w:rsidRPr="00781BA6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proofErr w:type="spellStart"/>
            <w:r>
              <w:rPr>
                <w:rFonts w:ascii="Calibri,Italic" w:hAnsi="Calibri,Italic" w:cs="Calibri,Italic"/>
                <w:i/>
                <w:iCs/>
                <w:lang w:val="en-US"/>
              </w:rPr>
              <w:t>Analysing</w:t>
            </w:r>
            <w:proofErr w:type="spellEnd"/>
            <w:r>
              <w:rPr>
                <w:rFonts w:ascii="Calibri,Italic" w:hAnsi="Calibri,Italic" w:cs="Calibri,Italic"/>
                <w:i/>
                <w:iCs/>
                <w:lang w:val="en-US"/>
              </w:rPr>
              <w:t xml:space="preserve"> data </w:t>
            </w:r>
          </w:p>
        </w:tc>
        <w:tc>
          <w:tcPr>
            <w:tcW w:w="5670" w:type="dxa"/>
          </w:tcPr>
          <w:p w:rsidR="00820A0C" w:rsidRPr="001C436C" w:rsidRDefault="00820A0C" w:rsidP="001C436C">
            <w:pPr>
              <w:pStyle w:val="Paragraphedeliste"/>
              <w:numPr>
                <w:ilvl w:val="0"/>
                <w:numId w:val="7"/>
              </w:numPr>
              <w:ind w:left="227" w:hanging="155"/>
              <w:rPr>
                <w:lang w:val="en-US"/>
              </w:rPr>
            </w:pPr>
            <w:r w:rsidRPr="001C436C">
              <w:rPr>
                <w:lang w:val="en-US"/>
              </w:rPr>
              <w:t>Currently</w:t>
            </w:r>
            <w:r>
              <w:rPr>
                <w:lang w:val="en-US"/>
              </w:rPr>
              <w:t>,</w:t>
            </w:r>
            <w:r w:rsidRPr="001C436C">
              <w:rPr>
                <w:lang w:val="en-US"/>
              </w:rPr>
              <w:t xml:space="preserve"> indicator by indicator : cf. </w:t>
            </w:r>
            <w:r>
              <w:rPr>
                <w:lang w:val="en-US"/>
              </w:rPr>
              <w:t xml:space="preserve">analysis in </w:t>
            </w:r>
            <w:r w:rsidRPr="001C436C">
              <w:rPr>
                <w:lang w:val="en-US"/>
              </w:rPr>
              <w:t xml:space="preserve">MWO2 </w:t>
            </w:r>
            <w:r>
              <w:rPr>
                <w:lang w:val="en-US"/>
              </w:rPr>
              <w:t>i</w:t>
            </w:r>
            <w:r w:rsidRPr="001C436C">
              <w:rPr>
                <w:lang w:val="en-US"/>
              </w:rPr>
              <w:t xml:space="preserve">ndicator Factsheets: </w:t>
            </w:r>
            <w:hyperlink r:id="rId7" w:history="1">
              <w:r w:rsidRPr="001C436C">
                <w:rPr>
                  <w:rStyle w:val="Lienhypertexte"/>
                  <w:lang w:val="en-US"/>
                </w:rPr>
                <w:t>https://tourduvalat.org/en/media/brochures/</w:t>
              </w:r>
            </w:hyperlink>
          </w:p>
          <w:p w:rsidR="00820A0C" w:rsidRPr="001C436C" w:rsidRDefault="00820A0C" w:rsidP="001C436C">
            <w:pPr>
              <w:pStyle w:val="Paragraphedeliste"/>
              <w:numPr>
                <w:ilvl w:val="0"/>
                <w:numId w:val="7"/>
              </w:numPr>
              <w:ind w:left="227" w:hanging="155"/>
              <w:rPr>
                <w:lang w:val="en-US"/>
              </w:rPr>
            </w:pPr>
            <w:r w:rsidRPr="001C436C">
              <w:rPr>
                <w:lang w:val="en-US"/>
              </w:rPr>
              <w:t xml:space="preserve">Ultimately : cross-analysis of different </w:t>
            </w:r>
            <w:r>
              <w:rPr>
                <w:lang w:val="en-US"/>
              </w:rPr>
              <w:t xml:space="preserve">MWO </w:t>
            </w:r>
            <w:r w:rsidRPr="001C436C">
              <w:rPr>
                <w:lang w:val="en-US"/>
              </w:rPr>
              <w:t>indicators/ themes</w:t>
            </w:r>
          </w:p>
        </w:tc>
        <w:tc>
          <w:tcPr>
            <w:tcW w:w="4394" w:type="dxa"/>
          </w:tcPr>
          <w:p w:rsidR="00820A0C" w:rsidRPr="001C436C" w:rsidRDefault="00820A0C" w:rsidP="001C436C">
            <w:pPr>
              <w:pStyle w:val="Paragraphedeliste"/>
              <w:numPr>
                <w:ilvl w:val="0"/>
                <w:numId w:val="7"/>
              </w:numPr>
              <w:ind w:left="227" w:hanging="155"/>
              <w:rPr>
                <w:lang w:val="en-US"/>
              </w:rPr>
            </w:pPr>
          </w:p>
        </w:tc>
      </w:tr>
      <w:tr w:rsidR="00820A0C" w:rsidRPr="002D08A9" w:rsidTr="002D08A9">
        <w:tc>
          <w:tcPr>
            <w:tcW w:w="4219" w:type="dxa"/>
          </w:tcPr>
          <w:p w:rsidR="00820A0C" w:rsidRPr="001C436C" w:rsidRDefault="00820A0C" w:rsidP="009A21DD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Calibri,Italic"/>
                <w:i/>
                <w:iCs/>
                <w:lang w:val="en-US"/>
              </w:rPr>
            </w:pPr>
            <w:r w:rsidRPr="001C436C">
              <w:rPr>
                <w:rFonts w:cs="Calibri,Italic"/>
                <w:i/>
                <w:iCs/>
                <w:lang w:val="en-US"/>
              </w:rPr>
              <w:lastRenderedPageBreak/>
              <w:t>Communicating and disseminating  the results</w:t>
            </w:r>
          </w:p>
        </w:tc>
        <w:tc>
          <w:tcPr>
            <w:tcW w:w="5670" w:type="dxa"/>
          </w:tcPr>
          <w:p w:rsidR="00820A0C" w:rsidRPr="001C436C" w:rsidRDefault="00820A0C" w:rsidP="001C436C">
            <w:pPr>
              <w:rPr>
                <w:lang w:val="en-US"/>
              </w:rPr>
            </w:pPr>
            <w:r w:rsidRPr="001C436C">
              <w:rPr>
                <w:lang w:val="en-US"/>
              </w:rPr>
              <w:t xml:space="preserve">MWO1/MWO2 </w:t>
            </w:r>
            <w:proofErr w:type="gramStart"/>
            <w:r w:rsidRPr="001C436C">
              <w:rPr>
                <w:lang w:val="en-US"/>
              </w:rPr>
              <w:t>reports ;</w:t>
            </w:r>
            <w:proofErr w:type="gramEnd"/>
            <w:r w:rsidRPr="001C436C">
              <w:rPr>
                <w:lang w:val="en-US"/>
              </w:rPr>
              <w:t xml:space="preserve"> Website (MWO1 only; no longer) ; scientific papers; presentations and events in both scientific and conservation conferences; partnering with MedWet as a relay…</w:t>
            </w:r>
          </w:p>
        </w:tc>
        <w:tc>
          <w:tcPr>
            <w:tcW w:w="4394" w:type="dxa"/>
          </w:tcPr>
          <w:p w:rsidR="00820A0C" w:rsidRPr="001C436C" w:rsidRDefault="00820A0C" w:rsidP="001C436C">
            <w:pPr>
              <w:rPr>
                <w:lang w:val="en-US"/>
              </w:rPr>
            </w:pPr>
          </w:p>
        </w:tc>
      </w:tr>
      <w:tr w:rsidR="00820A0C" w:rsidRPr="002D08A9" w:rsidTr="002D08A9">
        <w:tc>
          <w:tcPr>
            <w:tcW w:w="4219" w:type="dxa"/>
          </w:tcPr>
          <w:p w:rsidR="00820A0C" w:rsidRPr="001C436C" w:rsidRDefault="00820A0C" w:rsidP="009A21DD">
            <w:pPr>
              <w:pStyle w:val="Paragraphedeliste"/>
              <w:numPr>
                <w:ilvl w:val="0"/>
                <w:numId w:val="11"/>
              </w:numPr>
              <w:rPr>
                <w:i/>
                <w:lang w:val="en-US"/>
              </w:rPr>
            </w:pPr>
            <w:r w:rsidRPr="001C436C">
              <w:rPr>
                <w:i/>
                <w:lang w:val="en-US"/>
              </w:rPr>
              <w:t xml:space="preserve">Evaluating the Observatory’s </w:t>
            </w:r>
            <w:r>
              <w:rPr>
                <w:i/>
                <w:lang w:val="en-US"/>
              </w:rPr>
              <w:t xml:space="preserve">functioning and </w:t>
            </w:r>
            <w:r w:rsidRPr="001C436C">
              <w:rPr>
                <w:i/>
                <w:lang w:val="en-US"/>
              </w:rPr>
              <w:t>impact</w:t>
            </w:r>
            <w:r>
              <w:rPr>
                <w:i/>
                <w:lang w:val="en-US"/>
              </w:rPr>
              <w:t>,</w:t>
            </w:r>
            <w:r w:rsidRPr="001C436C">
              <w:rPr>
                <w:i/>
                <w:lang w:val="en-US"/>
              </w:rPr>
              <w:t xml:space="preserve"> and </w:t>
            </w:r>
            <w:r>
              <w:rPr>
                <w:i/>
                <w:lang w:val="en-US"/>
              </w:rPr>
              <w:t xml:space="preserve">develop </w:t>
            </w:r>
            <w:r w:rsidR="007C7944">
              <w:rPr>
                <w:i/>
                <w:lang w:val="en-US"/>
              </w:rPr>
              <w:t>recommend-</w:t>
            </w:r>
            <w:proofErr w:type="spellStart"/>
            <w:r w:rsidR="007C7944">
              <w:rPr>
                <w:i/>
                <w:lang w:val="en-US"/>
              </w:rPr>
              <w:t>d</w:t>
            </w:r>
            <w:r>
              <w:rPr>
                <w:i/>
                <w:lang w:val="en-US"/>
              </w:rPr>
              <w:t>ation</w:t>
            </w:r>
            <w:proofErr w:type="spellEnd"/>
            <w:r>
              <w:rPr>
                <w:i/>
                <w:lang w:val="en-US"/>
              </w:rPr>
              <w:t xml:space="preserve"> for improvements</w:t>
            </w:r>
            <w:r w:rsidRPr="001C436C">
              <w:rPr>
                <w:i/>
                <w:lang w:val="en-US"/>
              </w:rPr>
              <w:t xml:space="preserve"> if necessary</w:t>
            </w:r>
          </w:p>
        </w:tc>
        <w:tc>
          <w:tcPr>
            <w:tcW w:w="5670" w:type="dxa"/>
          </w:tcPr>
          <w:p w:rsidR="00820A0C" w:rsidRPr="001C436C" w:rsidRDefault="00820A0C">
            <w:pPr>
              <w:rPr>
                <w:lang w:val="en-US"/>
              </w:rPr>
            </w:pPr>
            <w:r w:rsidRPr="001C436C">
              <w:rPr>
                <w:lang w:val="en-US"/>
              </w:rPr>
              <w:t>MWO evaluations in 2013 &amp; 2018 (mid-term evaluations of TDV 5-years Plans)</w:t>
            </w:r>
          </w:p>
        </w:tc>
        <w:tc>
          <w:tcPr>
            <w:tcW w:w="4394" w:type="dxa"/>
          </w:tcPr>
          <w:p w:rsidR="00820A0C" w:rsidRPr="001C436C" w:rsidRDefault="00820A0C">
            <w:pPr>
              <w:rPr>
                <w:lang w:val="en-US"/>
              </w:rPr>
            </w:pPr>
          </w:p>
        </w:tc>
      </w:tr>
    </w:tbl>
    <w:p w:rsidR="005B045B" w:rsidRDefault="005B045B">
      <w:pPr>
        <w:rPr>
          <w:lang w:val="en-US"/>
        </w:rPr>
      </w:pPr>
    </w:p>
    <w:p w:rsidR="00DF4BE1" w:rsidRDefault="00DF4BE1">
      <w:pPr>
        <w:rPr>
          <w:lang w:val="en-US"/>
        </w:rPr>
      </w:pPr>
    </w:p>
    <w:p w:rsidR="002D08A9" w:rsidRPr="002D08A9" w:rsidRDefault="002D08A9" w:rsidP="002D08A9">
      <w:pPr>
        <w:rPr>
          <w:b/>
          <w:i/>
          <w:lang w:val="en-US"/>
        </w:rPr>
      </w:pPr>
      <w:r w:rsidRPr="002D08A9">
        <w:rPr>
          <w:b/>
          <w:i/>
          <w:lang w:val="en-US"/>
        </w:rPr>
        <w:t xml:space="preserve">IN </w:t>
      </w:r>
      <w:proofErr w:type="gramStart"/>
      <w:r w:rsidRPr="002D08A9">
        <w:rPr>
          <w:b/>
          <w:i/>
          <w:lang w:val="en-US"/>
        </w:rPr>
        <w:t>SHORT :</w:t>
      </w:r>
      <w:proofErr w:type="gramEnd"/>
      <w:r w:rsidRPr="002D08A9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 xml:space="preserve">The </w:t>
      </w:r>
      <w:r w:rsidRPr="002D08A9">
        <w:rPr>
          <w:b/>
          <w:i/>
          <w:lang w:val="en-US"/>
        </w:rPr>
        <w:t xml:space="preserve">16 </w:t>
      </w:r>
      <w:r>
        <w:rPr>
          <w:b/>
          <w:i/>
          <w:lang w:val="en-US"/>
        </w:rPr>
        <w:t>steps</w:t>
      </w:r>
      <w:r w:rsidRPr="002D08A9">
        <w:rPr>
          <w:b/>
          <w:i/>
          <w:lang w:val="en-US"/>
        </w:rPr>
        <w:t xml:space="preserve"> for developing a Wetland Observatory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1.</w:t>
      </w:r>
      <w:r w:rsidRPr="002D08A9">
        <w:rPr>
          <w:lang w:val="en-US"/>
        </w:rPr>
        <w:tab/>
        <w:t xml:space="preserve">Mandate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2.</w:t>
      </w:r>
      <w:r w:rsidRPr="002D08A9">
        <w:rPr>
          <w:lang w:val="en-US"/>
        </w:rPr>
        <w:tab/>
      </w:r>
      <w:proofErr w:type="gramStart"/>
      <w:r w:rsidRPr="002D08A9">
        <w:rPr>
          <w:lang w:val="en-US"/>
        </w:rPr>
        <w:t>Scope :</w:t>
      </w:r>
      <w:proofErr w:type="gramEnd"/>
      <w:r w:rsidRPr="002D08A9">
        <w:rPr>
          <w:lang w:val="en-US"/>
        </w:rPr>
        <w:t xml:space="preserve"> thematic  and geographical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3.</w:t>
      </w:r>
      <w:r w:rsidRPr="002D08A9">
        <w:rPr>
          <w:lang w:val="en-US"/>
        </w:rPr>
        <w:tab/>
        <w:t xml:space="preserve">Objectives and Targets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4.</w:t>
      </w:r>
      <w:r w:rsidRPr="002D08A9">
        <w:rPr>
          <w:lang w:val="en-US"/>
        </w:rPr>
        <w:tab/>
        <w:t xml:space="preserve">The principles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5.</w:t>
      </w:r>
      <w:r w:rsidRPr="002D08A9">
        <w:rPr>
          <w:lang w:val="en-US"/>
        </w:rPr>
        <w:tab/>
        <w:t xml:space="preserve">Logical framework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6.</w:t>
      </w:r>
      <w:r w:rsidRPr="002D08A9">
        <w:rPr>
          <w:lang w:val="en-US"/>
        </w:rPr>
        <w:tab/>
        <w:t xml:space="preserve">Themes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7.</w:t>
      </w:r>
      <w:r w:rsidRPr="002D08A9">
        <w:rPr>
          <w:lang w:val="en-US"/>
        </w:rPr>
        <w:tab/>
        <w:t xml:space="preserve">Identify existing, relevant monitoring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8.</w:t>
      </w:r>
      <w:r w:rsidRPr="002D08A9">
        <w:rPr>
          <w:lang w:val="en-US"/>
        </w:rPr>
        <w:tab/>
        <w:t>Governance and partnership structure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9.</w:t>
      </w:r>
      <w:r w:rsidRPr="002D08A9">
        <w:rPr>
          <w:lang w:val="en-US"/>
        </w:rPr>
        <w:tab/>
        <w:t xml:space="preserve">Communication/ Transfer strategy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10.</w:t>
      </w:r>
      <w:r w:rsidRPr="002D08A9">
        <w:rPr>
          <w:lang w:val="en-US"/>
        </w:rPr>
        <w:tab/>
        <w:t>Indicators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11.</w:t>
      </w:r>
      <w:r w:rsidRPr="002D08A9">
        <w:rPr>
          <w:lang w:val="en-US"/>
        </w:rPr>
        <w:tab/>
        <w:t xml:space="preserve">Methods &amp; </w:t>
      </w:r>
      <w:proofErr w:type="spellStart"/>
      <w:r w:rsidRPr="002D08A9">
        <w:rPr>
          <w:lang w:val="en-US"/>
        </w:rPr>
        <w:t>Protocoles</w:t>
      </w:r>
      <w:proofErr w:type="spellEnd"/>
      <w:r w:rsidRPr="002D08A9">
        <w:rPr>
          <w:lang w:val="en-US"/>
        </w:rPr>
        <w:t xml:space="preserve">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12.</w:t>
      </w:r>
      <w:r w:rsidRPr="002D08A9">
        <w:rPr>
          <w:lang w:val="en-US"/>
        </w:rPr>
        <w:tab/>
        <w:t>Planning data storage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13.</w:t>
      </w:r>
      <w:r w:rsidRPr="002D08A9">
        <w:rPr>
          <w:lang w:val="en-US"/>
        </w:rPr>
        <w:tab/>
        <w:t xml:space="preserve">Collecting data and calculating indicator values 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14.</w:t>
      </w:r>
      <w:r w:rsidRPr="002D08A9">
        <w:rPr>
          <w:lang w:val="en-US"/>
        </w:rPr>
        <w:tab/>
        <w:t>Data analysis</w:t>
      </w:r>
    </w:p>
    <w:p w:rsidR="002D08A9" w:rsidRPr="002D08A9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15.</w:t>
      </w:r>
      <w:r w:rsidRPr="002D08A9">
        <w:rPr>
          <w:lang w:val="en-US"/>
        </w:rPr>
        <w:tab/>
        <w:t>Communication and dissemination of results</w:t>
      </w:r>
    </w:p>
    <w:p w:rsidR="00DC274A" w:rsidRDefault="002D08A9" w:rsidP="002D08A9">
      <w:pPr>
        <w:spacing w:after="0" w:line="240" w:lineRule="auto"/>
        <w:rPr>
          <w:lang w:val="en-US"/>
        </w:rPr>
      </w:pPr>
      <w:r w:rsidRPr="002D08A9">
        <w:rPr>
          <w:lang w:val="en-US"/>
        </w:rPr>
        <w:t>16.</w:t>
      </w:r>
      <w:r w:rsidRPr="002D08A9">
        <w:rPr>
          <w:lang w:val="en-US"/>
        </w:rPr>
        <w:tab/>
      </w:r>
      <w:proofErr w:type="gramStart"/>
      <w:r w:rsidRPr="002D08A9">
        <w:rPr>
          <w:lang w:val="en-US"/>
        </w:rPr>
        <w:t>Evaluation  &amp;</w:t>
      </w:r>
      <w:proofErr w:type="gramEnd"/>
      <w:r w:rsidRPr="002D08A9">
        <w:rPr>
          <w:lang w:val="en-US"/>
        </w:rPr>
        <w:t xml:space="preserve"> Adaptation</w:t>
      </w:r>
    </w:p>
    <w:p w:rsidR="00DC274A" w:rsidRDefault="00DC274A">
      <w:pPr>
        <w:rPr>
          <w:lang w:val="en-US"/>
        </w:rPr>
      </w:pPr>
      <w:bookmarkStart w:id="0" w:name="_GoBack"/>
      <w:bookmarkEnd w:id="0"/>
      <w:r>
        <w:rPr>
          <w:noProof/>
          <w:lang w:eastAsia="fr-FR"/>
        </w:rPr>
        <w:lastRenderedPageBreak/>
        <w:drawing>
          <wp:inline distT="0" distB="0" distL="0" distR="0" wp14:anchorId="507FFD9E" wp14:editId="59316931">
            <wp:extent cx="5760720" cy="3072670"/>
            <wp:effectExtent l="0" t="0" r="0" b="0"/>
            <wp:docPr id="1" name="Picture 7" descr="\\PARTAGE\Observatoire\Rapport 2010-2012\RAPPORTS ET SYNTHESES OZHM 2012\Figures AN\DPSIR-Figure2-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1" name="Picture 7" descr="\\PARTAGE\Observatoire\Rapport 2010-2012\RAPPORTS ET SYNTHESES OZHM 2012\Figures AN\DPSIR-Figure2-A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7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F4BE1" w:rsidRDefault="00DF4BE1">
      <w:pPr>
        <w:rPr>
          <w:lang w:val="en-US"/>
        </w:rPr>
      </w:pPr>
      <w:proofErr w:type="gramStart"/>
      <w:r>
        <w:rPr>
          <w:lang w:val="en-US"/>
        </w:rPr>
        <w:t>Fig. 1.</w:t>
      </w:r>
      <w:proofErr w:type="gramEnd"/>
      <w:r w:rsidRPr="00F434C4">
        <w:rPr>
          <w:noProof/>
          <w:lang w:val="en-US" w:eastAsia="fr-FR"/>
        </w:rPr>
        <w:t xml:space="preserve"> </w:t>
      </w:r>
      <w:r>
        <w:rPr>
          <w:noProof/>
          <w:lang w:eastAsia="fr-FR"/>
        </w:rPr>
        <w:drawing>
          <wp:inline distT="0" distB="0" distL="0" distR="0" wp14:anchorId="29DBD0DB" wp14:editId="70E826DD">
            <wp:extent cx="5760720" cy="2337728"/>
            <wp:effectExtent l="0" t="0" r="0" b="5715"/>
            <wp:docPr id="11266" name="Picture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4" t="13692" r="1498" b="20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F4BE1" w:rsidRDefault="00DF4BE1">
      <w:pPr>
        <w:rPr>
          <w:lang w:val="en-US"/>
        </w:rPr>
      </w:pPr>
    </w:p>
    <w:p w:rsidR="00DF4BE1" w:rsidRDefault="009330FB">
      <w:pPr>
        <w:rPr>
          <w:lang w:val="en-US"/>
        </w:rPr>
      </w:pPr>
      <w:r>
        <w:rPr>
          <w:lang w:val="en-US"/>
        </w:rPr>
        <w:t>Fig 2 (Govern</w:t>
      </w:r>
      <w:r w:rsidR="00DF4BE1">
        <w:rPr>
          <w:lang w:val="en-US"/>
        </w:rPr>
        <w:t xml:space="preserve">ance model </w:t>
      </w:r>
      <w:r>
        <w:rPr>
          <w:lang w:val="en-US"/>
        </w:rPr>
        <w:t xml:space="preserve">- slightly </w:t>
      </w:r>
      <w:proofErr w:type="gramStart"/>
      <w:r w:rsidR="00DF4BE1">
        <w:rPr>
          <w:lang w:val="en-US"/>
        </w:rPr>
        <w:t>changed  since</w:t>
      </w:r>
      <w:proofErr w:type="gramEnd"/>
      <w:r w:rsidR="00DF4BE1">
        <w:rPr>
          <w:lang w:val="en-US"/>
        </w:rPr>
        <w:t xml:space="preserve"> then)</w:t>
      </w:r>
    </w:p>
    <w:p w:rsidR="00DF4BE1" w:rsidRDefault="00DF4BE1">
      <w:pPr>
        <w:rPr>
          <w:lang w:val="en-US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27ED2A" wp14:editId="37C227EB">
                <wp:simplePos x="0" y="0"/>
                <wp:positionH relativeFrom="column">
                  <wp:posOffset>-19685</wp:posOffset>
                </wp:positionH>
                <wp:positionV relativeFrom="paragraph">
                  <wp:posOffset>45085</wp:posOffset>
                </wp:positionV>
                <wp:extent cx="5760720" cy="4754245"/>
                <wp:effectExtent l="0" t="0" r="11430" b="27305"/>
                <wp:wrapNone/>
                <wp:docPr id="13319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60720" cy="4754245"/>
                          <a:chOff x="0" y="0"/>
                          <a:chExt cx="9072" cy="7488"/>
                        </a:xfrm>
                      </wpg:grpSpPr>
                      <wps:wsp>
                        <wps:cNvPr id="2" name="AutoShape 45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9072" cy="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g:grpSp>
                        <wpg:cNvPr id="3" name="Group 130"/>
                        <wpg:cNvGrpSpPr>
                          <a:grpSpLocks/>
                        </wpg:cNvGrpSpPr>
                        <wpg:grpSpPr bwMode="auto">
                          <a:xfrm>
                            <a:off x="6192" y="4608"/>
                            <a:ext cx="2880" cy="1296"/>
                            <a:chOff x="6192" y="4608"/>
                            <a:chExt cx="4353" cy="2584"/>
                          </a:xfrm>
                        </wpg:grpSpPr>
                        <wps:wsp>
                          <wps:cNvPr id="44" name="Oval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92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45" name="Oval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192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g:grpSp>
                        <wpg:cNvPr id="4" name="Group 133"/>
                        <wpg:cNvGrpSpPr>
                          <a:grpSpLocks/>
                        </wpg:cNvGrpSpPr>
                        <wpg:grpSpPr bwMode="auto">
                          <a:xfrm>
                            <a:off x="2736" y="4608"/>
                            <a:ext cx="2880" cy="1296"/>
                            <a:chOff x="2736" y="4608"/>
                            <a:chExt cx="4353" cy="2584"/>
                          </a:xfrm>
                        </wpg:grpSpPr>
                        <wps:wsp>
                          <wps:cNvPr id="42" name="Oval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43" name="Oval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g:grpSp>
                        <wpg:cNvPr id="5" name="Group 136"/>
                        <wpg:cNvGrpSpPr>
                          <a:grpSpLocks/>
                        </wpg:cNvGrpSpPr>
                        <wpg:grpSpPr bwMode="auto">
                          <a:xfrm>
                            <a:off x="4608" y="2736"/>
                            <a:ext cx="2304" cy="1008"/>
                            <a:chOff x="4608" y="2736"/>
                            <a:chExt cx="947" cy="654"/>
                          </a:xfrm>
                        </wpg:grpSpPr>
                        <wps:wsp>
                          <wps:cNvPr id="40" name="Freeform 137"/>
                          <wps:cNvSpPr>
                            <a:spLocks/>
                          </wps:cNvSpPr>
                          <wps:spPr bwMode="auto">
                            <a:xfrm>
                              <a:off x="4608" y="2736"/>
                              <a:ext cx="947" cy="654"/>
                            </a:xfrm>
                            <a:custGeom>
                              <a:avLst/>
                              <a:gdLst>
                                <a:gd name="T0" fmla="*/ 82 w 2064"/>
                                <a:gd name="T1" fmla="*/ 0 h 1424"/>
                                <a:gd name="T2" fmla="*/ 0 w 2064"/>
                                <a:gd name="T3" fmla="*/ 82 h 1424"/>
                                <a:gd name="T4" fmla="*/ 0 w 2064"/>
                                <a:gd name="T5" fmla="*/ 572 h 1424"/>
                                <a:gd name="T6" fmla="*/ 82 w 2064"/>
                                <a:gd name="T7" fmla="*/ 654 h 1424"/>
                                <a:gd name="T8" fmla="*/ 865 w 2064"/>
                                <a:gd name="T9" fmla="*/ 654 h 1424"/>
                                <a:gd name="T10" fmla="*/ 947 w 2064"/>
                                <a:gd name="T11" fmla="*/ 572 h 1424"/>
                                <a:gd name="T12" fmla="*/ 947 w 2064"/>
                                <a:gd name="T13" fmla="*/ 82 h 1424"/>
                                <a:gd name="T14" fmla="*/ 865 w 2064"/>
                                <a:gd name="T15" fmla="*/ 0 h 1424"/>
                                <a:gd name="T16" fmla="*/ 82 w 2064"/>
                                <a:gd name="T17" fmla="*/ 0 h 142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2064"/>
                                <a:gd name="T28" fmla="*/ 0 h 1424"/>
                                <a:gd name="T29" fmla="*/ 2064 w 2064"/>
                                <a:gd name="T30" fmla="*/ 1424 h 142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2064" h="1424">
                                  <a:moveTo>
                                    <a:pt x="178" y="0"/>
                                  </a:moveTo>
                                  <a:cubicBezTo>
                                    <a:pt x="80" y="0"/>
                                    <a:pt x="0" y="80"/>
                                    <a:pt x="0" y="178"/>
                                  </a:cubicBezTo>
                                  <a:lnTo>
                                    <a:pt x="0" y="1246"/>
                                  </a:lnTo>
                                  <a:cubicBezTo>
                                    <a:pt x="0" y="1345"/>
                                    <a:pt x="80" y="1424"/>
                                    <a:pt x="178" y="1424"/>
                                  </a:cubicBezTo>
                                  <a:lnTo>
                                    <a:pt x="1886" y="1424"/>
                                  </a:lnTo>
                                  <a:cubicBezTo>
                                    <a:pt x="1985" y="1424"/>
                                    <a:pt x="2064" y="1345"/>
                                    <a:pt x="2064" y="1246"/>
                                  </a:cubicBezTo>
                                  <a:lnTo>
                                    <a:pt x="2064" y="178"/>
                                  </a:lnTo>
                                  <a:cubicBezTo>
                                    <a:pt x="2064" y="80"/>
                                    <a:pt x="1985" y="0"/>
                                    <a:pt x="1886" y="0"/>
                                  </a:cubicBez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41" name="Freeform 138"/>
                          <wps:cNvSpPr>
                            <a:spLocks/>
                          </wps:cNvSpPr>
                          <wps:spPr bwMode="auto">
                            <a:xfrm>
                              <a:off x="4608" y="2736"/>
                              <a:ext cx="947" cy="654"/>
                            </a:xfrm>
                            <a:custGeom>
                              <a:avLst/>
                              <a:gdLst>
                                <a:gd name="T0" fmla="*/ 82 w 2064"/>
                                <a:gd name="T1" fmla="*/ 0 h 1424"/>
                                <a:gd name="T2" fmla="*/ 0 w 2064"/>
                                <a:gd name="T3" fmla="*/ 82 h 1424"/>
                                <a:gd name="T4" fmla="*/ 0 w 2064"/>
                                <a:gd name="T5" fmla="*/ 572 h 1424"/>
                                <a:gd name="T6" fmla="*/ 82 w 2064"/>
                                <a:gd name="T7" fmla="*/ 654 h 1424"/>
                                <a:gd name="T8" fmla="*/ 865 w 2064"/>
                                <a:gd name="T9" fmla="*/ 654 h 1424"/>
                                <a:gd name="T10" fmla="*/ 947 w 2064"/>
                                <a:gd name="T11" fmla="*/ 572 h 1424"/>
                                <a:gd name="T12" fmla="*/ 947 w 2064"/>
                                <a:gd name="T13" fmla="*/ 82 h 1424"/>
                                <a:gd name="T14" fmla="*/ 865 w 2064"/>
                                <a:gd name="T15" fmla="*/ 0 h 1424"/>
                                <a:gd name="T16" fmla="*/ 82 w 2064"/>
                                <a:gd name="T17" fmla="*/ 0 h 142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2064"/>
                                <a:gd name="T28" fmla="*/ 0 h 1424"/>
                                <a:gd name="T29" fmla="*/ 2064 w 2064"/>
                                <a:gd name="T30" fmla="*/ 1424 h 142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2064" h="1424">
                                  <a:moveTo>
                                    <a:pt x="178" y="0"/>
                                  </a:moveTo>
                                  <a:cubicBezTo>
                                    <a:pt x="80" y="0"/>
                                    <a:pt x="0" y="80"/>
                                    <a:pt x="0" y="178"/>
                                  </a:cubicBezTo>
                                  <a:lnTo>
                                    <a:pt x="0" y="1246"/>
                                  </a:lnTo>
                                  <a:cubicBezTo>
                                    <a:pt x="0" y="1345"/>
                                    <a:pt x="80" y="1424"/>
                                    <a:pt x="178" y="1424"/>
                                  </a:cubicBezTo>
                                  <a:lnTo>
                                    <a:pt x="1886" y="1424"/>
                                  </a:lnTo>
                                  <a:cubicBezTo>
                                    <a:pt x="1985" y="1424"/>
                                    <a:pt x="2064" y="1345"/>
                                    <a:pt x="2064" y="1246"/>
                                  </a:cubicBezTo>
                                  <a:lnTo>
                                    <a:pt x="2064" y="178"/>
                                  </a:lnTo>
                                  <a:cubicBezTo>
                                    <a:pt x="2064" y="80"/>
                                    <a:pt x="1985" y="0"/>
                                    <a:pt x="1886" y="0"/>
                                  </a:cubicBez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g:grpSp>
                        <wpg:cNvPr id="6" name="Group 139"/>
                        <wpg:cNvGrpSpPr>
                          <a:grpSpLocks/>
                        </wpg:cNvGrpSpPr>
                        <wpg:grpSpPr bwMode="auto">
                          <a:xfrm>
                            <a:off x="0" y="2"/>
                            <a:ext cx="3600" cy="2160"/>
                            <a:chOff x="0" y="2"/>
                            <a:chExt cx="690" cy="353"/>
                          </a:xfrm>
                        </wpg:grpSpPr>
                        <wps:wsp>
                          <wps:cNvPr id="38" name="Freeform 140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690" cy="353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9 h 768"/>
                                <a:gd name="T6" fmla="*/ 44 w 1504"/>
                                <a:gd name="T7" fmla="*/ 353 h 768"/>
                                <a:gd name="T8" fmla="*/ 646 w 1504"/>
                                <a:gd name="T9" fmla="*/ 353 h 768"/>
                                <a:gd name="T10" fmla="*/ 690 w 1504"/>
                                <a:gd name="T11" fmla="*/ 309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9" name="Freeform 141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690" cy="353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9 h 768"/>
                                <a:gd name="T6" fmla="*/ 44 w 1504"/>
                                <a:gd name="T7" fmla="*/ 353 h 768"/>
                                <a:gd name="T8" fmla="*/ 646 w 1504"/>
                                <a:gd name="T9" fmla="*/ 353 h 768"/>
                                <a:gd name="T10" fmla="*/ 690 w 1504"/>
                                <a:gd name="T11" fmla="*/ 309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896" y="2880"/>
                            <a:ext cx="1584" cy="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Unité de Coordination </w:t>
                              </w:r>
                            </w:p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(TdV)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88" y="720"/>
                            <a:ext cx="1584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Gouvernance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9" name="Group 144"/>
                        <wpg:cNvGrpSpPr>
                          <a:grpSpLocks/>
                        </wpg:cNvGrpSpPr>
                        <wpg:grpSpPr bwMode="auto">
                          <a:xfrm>
                            <a:off x="0" y="2736"/>
                            <a:ext cx="3600" cy="1008"/>
                            <a:chOff x="0" y="2736"/>
                            <a:chExt cx="690" cy="352"/>
                          </a:xfrm>
                        </wpg:grpSpPr>
                        <wps:wsp>
                          <wps:cNvPr id="36" name="Freeform 145"/>
                          <wps:cNvSpPr>
                            <a:spLocks/>
                          </wps:cNvSpPr>
                          <wps:spPr bwMode="auto">
                            <a:xfrm>
                              <a:off x="0" y="2736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7" name="Freeform 146"/>
                          <wps:cNvSpPr>
                            <a:spLocks/>
                          </wps:cNvSpPr>
                          <wps:spPr bwMode="auto">
                            <a:xfrm>
                              <a:off x="0" y="2736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456" y="4896"/>
                            <a:ext cx="1440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Partenaires techniques &amp; institut.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88" y="2880"/>
                            <a:ext cx="144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Gestion exécutive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12" name="Group 149"/>
                        <wpg:cNvGrpSpPr>
                          <a:grpSpLocks/>
                        </wpg:cNvGrpSpPr>
                        <wpg:grpSpPr bwMode="auto">
                          <a:xfrm>
                            <a:off x="4608" y="1152"/>
                            <a:ext cx="2304" cy="1008"/>
                            <a:chOff x="4608" y="1152"/>
                            <a:chExt cx="2880" cy="1260"/>
                          </a:xfrm>
                        </wpg:grpSpPr>
                        <wps:wsp>
                          <wps:cNvPr id="34" name="Freeform 150"/>
                          <wps:cNvSpPr>
                            <a:spLocks/>
                          </wps:cNvSpPr>
                          <wps:spPr bwMode="auto">
                            <a:xfrm>
                              <a:off x="4608" y="1152"/>
                              <a:ext cx="2880" cy="1260"/>
                            </a:xfrm>
                            <a:custGeom>
                              <a:avLst/>
                              <a:gdLst>
                                <a:gd name="T0" fmla="*/ 184 w 1504"/>
                                <a:gd name="T1" fmla="*/ 0 h 768"/>
                                <a:gd name="T2" fmla="*/ 0 w 1504"/>
                                <a:gd name="T3" fmla="*/ 158 h 768"/>
                                <a:gd name="T4" fmla="*/ 0 w 1504"/>
                                <a:gd name="T5" fmla="*/ 1103 h 768"/>
                                <a:gd name="T6" fmla="*/ 184 w 1504"/>
                                <a:gd name="T7" fmla="*/ 1260 h 768"/>
                                <a:gd name="T8" fmla="*/ 2696 w 1504"/>
                                <a:gd name="T9" fmla="*/ 1260 h 768"/>
                                <a:gd name="T10" fmla="*/ 2880 w 1504"/>
                                <a:gd name="T11" fmla="*/ 1103 h 768"/>
                                <a:gd name="T12" fmla="*/ 2880 w 1504"/>
                                <a:gd name="T13" fmla="*/ 158 h 768"/>
                                <a:gd name="T14" fmla="*/ 2696 w 1504"/>
                                <a:gd name="T15" fmla="*/ 0 h 768"/>
                                <a:gd name="T16" fmla="*/ 18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CC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5" name="Freeform 151"/>
                          <wps:cNvSpPr>
                            <a:spLocks/>
                          </wps:cNvSpPr>
                          <wps:spPr bwMode="auto">
                            <a:xfrm>
                              <a:off x="4608" y="1152"/>
                              <a:ext cx="2880" cy="1260"/>
                            </a:xfrm>
                            <a:custGeom>
                              <a:avLst/>
                              <a:gdLst>
                                <a:gd name="T0" fmla="*/ 184 w 1504"/>
                                <a:gd name="T1" fmla="*/ 0 h 768"/>
                                <a:gd name="T2" fmla="*/ 0 w 1504"/>
                                <a:gd name="T3" fmla="*/ 158 h 768"/>
                                <a:gd name="T4" fmla="*/ 0 w 1504"/>
                                <a:gd name="T5" fmla="*/ 1103 h 768"/>
                                <a:gd name="T6" fmla="*/ 184 w 1504"/>
                                <a:gd name="T7" fmla="*/ 1260 h 768"/>
                                <a:gd name="T8" fmla="*/ 2696 w 1504"/>
                                <a:gd name="T9" fmla="*/ 1260 h 768"/>
                                <a:gd name="T10" fmla="*/ 2880 w 1504"/>
                                <a:gd name="T11" fmla="*/ 1103 h 768"/>
                                <a:gd name="T12" fmla="*/ 2880 w 1504"/>
                                <a:gd name="T13" fmla="*/ 158 h 768"/>
                                <a:gd name="T14" fmla="*/ 2696 w 1504"/>
                                <a:gd name="T15" fmla="*/ 0 h 768"/>
                                <a:gd name="T16" fmla="*/ 18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040" y="1296"/>
                            <a:ext cx="1785" cy="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Comité de Pilotage de Medwet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14" name="Group 153"/>
                        <wpg:cNvGrpSpPr>
                          <a:grpSpLocks/>
                        </wpg:cNvGrpSpPr>
                        <wpg:grpSpPr bwMode="auto">
                          <a:xfrm>
                            <a:off x="3744" y="0"/>
                            <a:ext cx="4032" cy="1008"/>
                            <a:chOff x="3744" y="0"/>
                            <a:chExt cx="697" cy="359"/>
                          </a:xfrm>
                        </wpg:grpSpPr>
                        <wps:wsp>
                          <wps:cNvPr id="32" name="Freeform 154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697" cy="359"/>
                            </a:xfrm>
                            <a:custGeom>
                              <a:avLst/>
                              <a:gdLst>
                                <a:gd name="T0" fmla="*/ 45 w 1520"/>
                                <a:gd name="T1" fmla="*/ 0 h 784"/>
                                <a:gd name="T2" fmla="*/ 0 w 1520"/>
                                <a:gd name="T3" fmla="*/ 45 h 784"/>
                                <a:gd name="T4" fmla="*/ 0 w 1520"/>
                                <a:gd name="T5" fmla="*/ 314 h 784"/>
                                <a:gd name="T6" fmla="*/ 45 w 1520"/>
                                <a:gd name="T7" fmla="*/ 359 h 784"/>
                                <a:gd name="T8" fmla="*/ 652 w 1520"/>
                                <a:gd name="T9" fmla="*/ 359 h 784"/>
                                <a:gd name="T10" fmla="*/ 697 w 1520"/>
                                <a:gd name="T11" fmla="*/ 314 h 784"/>
                                <a:gd name="T12" fmla="*/ 697 w 1520"/>
                                <a:gd name="T13" fmla="*/ 45 h 784"/>
                                <a:gd name="T14" fmla="*/ 652 w 1520"/>
                                <a:gd name="T15" fmla="*/ 0 h 784"/>
                                <a:gd name="T16" fmla="*/ 45 w 1520"/>
                                <a:gd name="T17" fmla="*/ 0 h 78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20"/>
                                <a:gd name="T28" fmla="*/ 0 h 784"/>
                                <a:gd name="T29" fmla="*/ 1520 w 1520"/>
                                <a:gd name="T30" fmla="*/ 784 h 78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20" h="784">
                                  <a:moveTo>
                                    <a:pt x="98" y="0"/>
                                  </a:moveTo>
                                  <a:cubicBezTo>
                                    <a:pt x="44" y="0"/>
                                    <a:pt x="0" y="44"/>
                                    <a:pt x="0" y="98"/>
                                  </a:cubicBezTo>
                                  <a:lnTo>
                                    <a:pt x="0" y="686"/>
                                  </a:lnTo>
                                  <a:cubicBezTo>
                                    <a:pt x="0" y="741"/>
                                    <a:pt x="44" y="784"/>
                                    <a:pt x="98" y="784"/>
                                  </a:cubicBezTo>
                                  <a:lnTo>
                                    <a:pt x="1422" y="784"/>
                                  </a:lnTo>
                                  <a:cubicBezTo>
                                    <a:pt x="1477" y="784"/>
                                    <a:pt x="1520" y="741"/>
                                    <a:pt x="1520" y="686"/>
                                  </a:cubicBezTo>
                                  <a:lnTo>
                                    <a:pt x="1520" y="98"/>
                                  </a:lnTo>
                                  <a:cubicBezTo>
                                    <a:pt x="1520" y="44"/>
                                    <a:pt x="1477" y="0"/>
                                    <a:pt x="1422" y="0"/>
                                  </a:cubicBez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CC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3" name="Freeform 15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697" cy="359"/>
                            </a:xfrm>
                            <a:custGeom>
                              <a:avLst/>
                              <a:gdLst>
                                <a:gd name="T0" fmla="*/ 45 w 1520"/>
                                <a:gd name="T1" fmla="*/ 0 h 784"/>
                                <a:gd name="T2" fmla="*/ 0 w 1520"/>
                                <a:gd name="T3" fmla="*/ 45 h 784"/>
                                <a:gd name="T4" fmla="*/ 0 w 1520"/>
                                <a:gd name="T5" fmla="*/ 314 h 784"/>
                                <a:gd name="T6" fmla="*/ 45 w 1520"/>
                                <a:gd name="T7" fmla="*/ 359 h 784"/>
                                <a:gd name="T8" fmla="*/ 652 w 1520"/>
                                <a:gd name="T9" fmla="*/ 359 h 784"/>
                                <a:gd name="T10" fmla="*/ 697 w 1520"/>
                                <a:gd name="T11" fmla="*/ 314 h 784"/>
                                <a:gd name="T12" fmla="*/ 697 w 1520"/>
                                <a:gd name="T13" fmla="*/ 45 h 784"/>
                                <a:gd name="T14" fmla="*/ 652 w 1520"/>
                                <a:gd name="T15" fmla="*/ 0 h 784"/>
                                <a:gd name="T16" fmla="*/ 45 w 1520"/>
                                <a:gd name="T17" fmla="*/ 0 h 78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20"/>
                                <a:gd name="T28" fmla="*/ 0 h 784"/>
                                <a:gd name="T29" fmla="*/ 1520 w 1520"/>
                                <a:gd name="T30" fmla="*/ 784 h 78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20" h="784">
                                  <a:moveTo>
                                    <a:pt x="98" y="0"/>
                                  </a:moveTo>
                                  <a:cubicBezTo>
                                    <a:pt x="44" y="0"/>
                                    <a:pt x="0" y="44"/>
                                    <a:pt x="0" y="98"/>
                                  </a:cubicBezTo>
                                  <a:lnTo>
                                    <a:pt x="0" y="686"/>
                                  </a:lnTo>
                                  <a:cubicBezTo>
                                    <a:pt x="0" y="741"/>
                                    <a:pt x="44" y="784"/>
                                    <a:pt x="98" y="784"/>
                                  </a:cubicBezTo>
                                  <a:lnTo>
                                    <a:pt x="1422" y="784"/>
                                  </a:lnTo>
                                  <a:cubicBezTo>
                                    <a:pt x="1477" y="784"/>
                                    <a:pt x="1520" y="741"/>
                                    <a:pt x="1520" y="686"/>
                                  </a:cubicBezTo>
                                  <a:lnTo>
                                    <a:pt x="1520" y="98"/>
                                  </a:lnTo>
                                  <a:cubicBezTo>
                                    <a:pt x="1520" y="44"/>
                                    <a:pt x="1477" y="0"/>
                                    <a:pt x="1422" y="0"/>
                                  </a:cubicBez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176" y="144"/>
                            <a:ext cx="3312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Groupe de Conseil (MW/ Com)</w:t>
                              </w:r>
                            </w:p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>Incl.</w:t>
                              </w:r>
                              <w:proofErr w:type="gramEnd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 xml:space="preserve"> 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>quelques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>partenaires</w:t>
                              </w:r>
                              <w:proofErr w:type="spellEnd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 xml:space="preserve"> et </w:t>
                              </w:r>
                              <w:proofErr w:type="spellStart"/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>utilisateurs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88" y="3888"/>
                            <a:ext cx="1152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Protocole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912" y="3888"/>
                            <a:ext cx="158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Conventions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8" name="Freeform 159"/>
                        <wps:cNvSpPr>
                          <a:spLocks noEditPoints="1"/>
                        </wps:cNvSpPr>
                        <wps:spPr bwMode="auto">
                          <a:xfrm>
                            <a:off x="3888" y="3744"/>
                            <a:ext cx="1152" cy="864"/>
                          </a:xfrm>
                          <a:custGeom>
                            <a:avLst/>
                            <a:gdLst>
                              <a:gd name="T0" fmla="*/ 1118 w 3763"/>
                              <a:gd name="T1" fmla="*/ 26 h 2483"/>
                              <a:gd name="T2" fmla="*/ 1151 w 3763"/>
                              <a:gd name="T3" fmla="*/ 2 h 2483"/>
                              <a:gd name="T4" fmla="*/ 1077 w 3763"/>
                              <a:gd name="T5" fmla="*/ 61 h 2483"/>
                              <a:gd name="T6" fmla="*/ 1103 w 3763"/>
                              <a:gd name="T7" fmla="*/ 35 h 2483"/>
                              <a:gd name="T8" fmla="*/ 1060 w 3763"/>
                              <a:gd name="T9" fmla="*/ 73 h 2483"/>
                              <a:gd name="T10" fmla="*/ 1029 w 3763"/>
                              <a:gd name="T11" fmla="*/ 90 h 2483"/>
                              <a:gd name="T12" fmla="*/ 1060 w 3763"/>
                              <a:gd name="T13" fmla="*/ 73 h 2483"/>
                              <a:gd name="T14" fmla="*/ 983 w 3763"/>
                              <a:gd name="T15" fmla="*/ 127 h 2483"/>
                              <a:gd name="T16" fmla="*/ 1016 w 3763"/>
                              <a:gd name="T17" fmla="*/ 103 h 2483"/>
                              <a:gd name="T18" fmla="*/ 942 w 3763"/>
                              <a:gd name="T19" fmla="*/ 162 h 2483"/>
                              <a:gd name="T20" fmla="*/ 968 w 3763"/>
                              <a:gd name="T21" fmla="*/ 136 h 2483"/>
                              <a:gd name="T22" fmla="*/ 925 w 3763"/>
                              <a:gd name="T23" fmla="*/ 174 h 2483"/>
                              <a:gd name="T24" fmla="*/ 894 w 3763"/>
                              <a:gd name="T25" fmla="*/ 191 h 2483"/>
                              <a:gd name="T26" fmla="*/ 925 w 3763"/>
                              <a:gd name="T27" fmla="*/ 174 h 2483"/>
                              <a:gd name="T28" fmla="*/ 848 w 3763"/>
                              <a:gd name="T29" fmla="*/ 228 h 2483"/>
                              <a:gd name="T30" fmla="*/ 881 w 3763"/>
                              <a:gd name="T31" fmla="*/ 204 h 2483"/>
                              <a:gd name="T32" fmla="*/ 807 w 3763"/>
                              <a:gd name="T33" fmla="*/ 263 h 2483"/>
                              <a:gd name="T34" fmla="*/ 833 w 3763"/>
                              <a:gd name="T35" fmla="*/ 237 h 2483"/>
                              <a:gd name="T36" fmla="*/ 790 w 3763"/>
                              <a:gd name="T37" fmla="*/ 275 h 2483"/>
                              <a:gd name="T38" fmla="*/ 759 w 3763"/>
                              <a:gd name="T39" fmla="*/ 292 h 2483"/>
                              <a:gd name="T40" fmla="*/ 790 w 3763"/>
                              <a:gd name="T41" fmla="*/ 275 h 2483"/>
                              <a:gd name="T42" fmla="*/ 713 w 3763"/>
                              <a:gd name="T43" fmla="*/ 329 h 2483"/>
                              <a:gd name="T44" fmla="*/ 746 w 3763"/>
                              <a:gd name="T45" fmla="*/ 305 h 2483"/>
                              <a:gd name="T46" fmla="*/ 672 w 3763"/>
                              <a:gd name="T47" fmla="*/ 364 h 2483"/>
                              <a:gd name="T48" fmla="*/ 698 w 3763"/>
                              <a:gd name="T49" fmla="*/ 338 h 2483"/>
                              <a:gd name="T50" fmla="*/ 655 w 3763"/>
                              <a:gd name="T51" fmla="*/ 376 h 2483"/>
                              <a:gd name="T52" fmla="*/ 624 w 3763"/>
                              <a:gd name="T53" fmla="*/ 393 h 2483"/>
                              <a:gd name="T54" fmla="*/ 655 w 3763"/>
                              <a:gd name="T55" fmla="*/ 376 h 2483"/>
                              <a:gd name="T56" fmla="*/ 578 w 3763"/>
                              <a:gd name="T57" fmla="*/ 430 h 2483"/>
                              <a:gd name="T58" fmla="*/ 611 w 3763"/>
                              <a:gd name="T59" fmla="*/ 406 h 2483"/>
                              <a:gd name="T60" fmla="*/ 537 w 3763"/>
                              <a:gd name="T61" fmla="*/ 465 h 2483"/>
                              <a:gd name="T62" fmla="*/ 563 w 3763"/>
                              <a:gd name="T63" fmla="*/ 439 h 2483"/>
                              <a:gd name="T64" fmla="*/ 520 w 3763"/>
                              <a:gd name="T65" fmla="*/ 477 h 2483"/>
                              <a:gd name="T66" fmla="*/ 489 w 3763"/>
                              <a:gd name="T67" fmla="*/ 494 h 2483"/>
                              <a:gd name="T68" fmla="*/ 520 w 3763"/>
                              <a:gd name="T69" fmla="*/ 477 h 2483"/>
                              <a:gd name="T70" fmla="*/ 443 w 3763"/>
                              <a:gd name="T71" fmla="*/ 531 h 2483"/>
                              <a:gd name="T72" fmla="*/ 476 w 3763"/>
                              <a:gd name="T73" fmla="*/ 507 h 2483"/>
                              <a:gd name="T74" fmla="*/ 402 w 3763"/>
                              <a:gd name="T75" fmla="*/ 566 h 2483"/>
                              <a:gd name="T76" fmla="*/ 428 w 3763"/>
                              <a:gd name="T77" fmla="*/ 540 h 2483"/>
                              <a:gd name="T78" fmla="*/ 385 w 3763"/>
                              <a:gd name="T79" fmla="*/ 578 h 2483"/>
                              <a:gd name="T80" fmla="*/ 354 w 3763"/>
                              <a:gd name="T81" fmla="*/ 595 h 2483"/>
                              <a:gd name="T82" fmla="*/ 385 w 3763"/>
                              <a:gd name="T83" fmla="*/ 578 h 2483"/>
                              <a:gd name="T84" fmla="*/ 308 w 3763"/>
                              <a:gd name="T85" fmla="*/ 632 h 2483"/>
                              <a:gd name="T86" fmla="*/ 341 w 3763"/>
                              <a:gd name="T87" fmla="*/ 608 h 2483"/>
                              <a:gd name="T88" fmla="*/ 267 w 3763"/>
                              <a:gd name="T89" fmla="*/ 667 h 2483"/>
                              <a:gd name="T90" fmla="*/ 293 w 3763"/>
                              <a:gd name="T91" fmla="*/ 641 h 2483"/>
                              <a:gd name="T92" fmla="*/ 250 w 3763"/>
                              <a:gd name="T93" fmla="*/ 679 h 2483"/>
                              <a:gd name="T94" fmla="*/ 219 w 3763"/>
                              <a:gd name="T95" fmla="*/ 696 h 2483"/>
                              <a:gd name="T96" fmla="*/ 250 w 3763"/>
                              <a:gd name="T97" fmla="*/ 679 h 2483"/>
                              <a:gd name="T98" fmla="*/ 173 w 3763"/>
                              <a:gd name="T99" fmla="*/ 733 h 2483"/>
                              <a:gd name="T100" fmla="*/ 206 w 3763"/>
                              <a:gd name="T101" fmla="*/ 709 h 2483"/>
                              <a:gd name="T102" fmla="*/ 132 w 3763"/>
                              <a:gd name="T103" fmla="*/ 768 h 2483"/>
                              <a:gd name="T104" fmla="*/ 158 w 3763"/>
                              <a:gd name="T105" fmla="*/ 742 h 2483"/>
                              <a:gd name="T106" fmla="*/ 115 w 3763"/>
                              <a:gd name="T107" fmla="*/ 780 h 2483"/>
                              <a:gd name="T108" fmla="*/ 84 w 3763"/>
                              <a:gd name="T109" fmla="*/ 797 h 2483"/>
                              <a:gd name="T110" fmla="*/ 115 w 3763"/>
                              <a:gd name="T111" fmla="*/ 780 h 2483"/>
                              <a:gd name="T112" fmla="*/ 38 w 3763"/>
                              <a:gd name="T113" fmla="*/ 834 h 2483"/>
                              <a:gd name="T114" fmla="*/ 71 w 3763"/>
                              <a:gd name="T115" fmla="*/ 810 h 2483"/>
                              <a:gd name="T116" fmla="*/ 4 w 3763"/>
                              <a:gd name="T117" fmla="*/ 863 h 2483"/>
                              <a:gd name="T118" fmla="*/ 23 w 3763"/>
                              <a:gd name="T119" fmla="*/ 843 h 2483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w 3763"/>
                              <a:gd name="T181" fmla="*/ 0 h 2483"/>
                              <a:gd name="T182" fmla="*/ 3763 w 3763"/>
                              <a:gd name="T183" fmla="*/ 2483 h 2483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T180" t="T181" r="T182" b="T183"/>
                            <a:pathLst>
                              <a:path w="3763" h="2483">
                                <a:moveTo>
                                  <a:pt x="3758" y="16"/>
                                </a:moveTo>
                                <a:lnTo>
                                  <a:pt x="3664" y="78"/>
                                </a:lnTo>
                                <a:cubicBezTo>
                                  <a:pt x="3661" y="80"/>
                                  <a:pt x="3656" y="79"/>
                                  <a:pt x="3653" y="75"/>
                                </a:cubicBezTo>
                                <a:cubicBezTo>
                                  <a:pt x="3651" y="72"/>
                                  <a:pt x="3652" y="67"/>
                                  <a:pt x="3656" y="64"/>
                                </a:cubicBezTo>
                                <a:lnTo>
                                  <a:pt x="3749" y="3"/>
                                </a:lnTo>
                                <a:cubicBezTo>
                                  <a:pt x="3753" y="0"/>
                                  <a:pt x="3758" y="1"/>
                                  <a:pt x="3760" y="5"/>
                                </a:cubicBezTo>
                                <a:cubicBezTo>
                                  <a:pt x="3763" y="9"/>
                                  <a:pt x="3762" y="14"/>
                                  <a:pt x="3758" y="16"/>
                                </a:cubicBezTo>
                                <a:close/>
                                <a:moveTo>
                                  <a:pt x="3611" y="113"/>
                                </a:moveTo>
                                <a:lnTo>
                                  <a:pt x="3517" y="174"/>
                                </a:lnTo>
                                <a:cubicBezTo>
                                  <a:pt x="3514" y="177"/>
                                  <a:pt x="3509" y="176"/>
                                  <a:pt x="3506" y="172"/>
                                </a:cubicBezTo>
                                <a:cubicBezTo>
                                  <a:pt x="3504" y="169"/>
                                  <a:pt x="3505" y="164"/>
                                  <a:pt x="3508" y="161"/>
                                </a:cubicBezTo>
                                <a:lnTo>
                                  <a:pt x="3602" y="100"/>
                                </a:lnTo>
                                <a:cubicBezTo>
                                  <a:pt x="3606" y="97"/>
                                  <a:pt x="3611" y="98"/>
                                  <a:pt x="3613" y="102"/>
                                </a:cubicBezTo>
                                <a:cubicBezTo>
                                  <a:pt x="3616" y="106"/>
                                  <a:pt x="3615" y="110"/>
                                  <a:pt x="3611" y="113"/>
                                </a:cubicBezTo>
                                <a:close/>
                                <a:moveTo>
                                  <a:pt x="3464" y="210"/>
                                </a:moveTo>
                                <a:lnTo>
                                  <a:pt x="3370" y="271"/>
                                </a:lnTo>
                                <a:cubicBezTo>
                                  <a:pt x="3367" y="274"/>
                                  <a:pt x="3362" y="273"/>
                                  <a:pt x="3359" y="269"/>
                                </a:cubicBezTo>
                                <a:cubicBezTo>
                                  <a:pt x="3357" y="265"/>
                                  <a:pt x="3358" y="260"/>
                                  <a:pt x="3361" y="258"/>
                                </a:cubicBezTo>
                                <a:lnTo>
                                  <a:pt x="3455" y="196"/>
                                </a:lnTo>
                                <a:cubicBezTo>
                                  <a:pt x="3459" y="194"/>
                                  <a:pt x="3464" y="195"/>
                                  <a:pt x="3466" y="199"/>
                                </a:cubicBezTo>
                                <a:cubicBezTo>
                                  <a:pt x="3469" y="202"/>
                                  <a:pt x="3468" y="207"/>
                                  <a:pt x="3464" y="210"/>
                                </a:cubicBezTo>
                                <a:close/>
                                <a:moveTo>
                                  <a:pt x="3317" y="306"/>
                                </a:moveTo>
                                <a:lnTo>
                                  <a:pt x="3223" y="368"/>
                                </a:lnTo>
                                <a:cubicBezTo>
                                  <a:pt x="3220" y="370"/>
                                  <a:pt x="3215" y="369"/>
                                  <a:pt x="3212" y="366"/>
                                </a:cubicBezTo>
                                <a:cubicBezTo>
                                  <a:pt x="3210" y="362"/>
                                  <a:pt x="3211" y="357"/>
                                  <a:pt x="3214" y="355"/>
                                </a:cubicBezTo>
                                <a:lnTo>
                                  <a:pt x="3308" y="293"/>
                                </a:lnTo>
                                <a:cubicBezTo>
                                  <a:pt x="3312" y="291"/>
                                  <a:pt x="3317" y="292"/>
                                  <a:pt x="3319" y="295"/>
                                </a:cubicBezTo>
                                <a:cubicBezTo>
                                  <a:pt x="3322" y="299"/>
                                  <a:pt x="3320" y="304"/>
                                  <a:pt x="3317" y="306"/>
                                </a:cubicBezTo>
                                <a:close/>
                                <a:moveTo>
                                  <a:pt x="3170" y="403"/>
                                </a:moveTo>
                                <a:lnTo>
                                  <a:pt x="3076" y="465"/>
                                </a:lnTo>
                                <a:cubicBezTo>
                                  <a:pt x="3073" y="467"/>
                                  <a:pt x="3068" y="466"/>
                                  <a:pt x="3065" y="462"/>
                                </a:cubicBezTo>
                                <a:cubicBezTo>
                                  <a:pt x="3063" y="459"/>
                                  <a:pt x="3064" y="454"/>
                                  <a:pt x="3067" y="451"/>
                                </a:cubicBezTo>
                                <a:lnTo>
                                  <a:pt x="3161" y="390"/>
                                </a:lnTo>
                                <a:cubicBezTo>
                                  <a:pt x="3165" y="387"/>
                                  <a:pt x="3170" y="388"/>
                                  <a:pt x="3172" y="392"/>
                                </a:cubicBezTo>
                                <a:cubicBezTo>
                                  <a:pt x="3175" y="396"/>
                                  <a:pt x="3173" y="401"/>
                                  <a:pt x="3170" y="403"/>
                                </a:cubicBezTo>
                                <a:close/>
                                <a:moveTo>
                                  <a:pt x="3023" y="500"/>
                                </a:moveTo>
                                <a:lnTo>
                                  <a:pt x="2929" y="562"/>
                                </a:lnTo>
                                <a:cubicBezTo>
                                  <a:pt x="2926" y="564"/>
                                  <a:pt x="2921" y="563"/>
                                  <a:pt x="2918" y="559"/>
                                </a:cubicBezTo>
                                <a:cubicBezTo>
                                  <a:pt x="2916" y="556"/>
                                  <a:pt x="2917" y="551"/>
                                  <a:pt x="2920" y="548"/>
                                </a:cubicBezTo>
                                <a:lnTo>
                                  <a:pt x="3014" y="487"/>
                                </a:lnTo>
                                <a:cubicBezTo>
                                  <a:pt x="3018" y="484"/>
                                  <a:pt x="3023" y="485"/>
                                  <a:pt x="3025" y="489"/>
                                </a:cubicBezTo>
                                <a:cubicBezTo>
                                  <a:pt x="3027" y="493"/>
                                  <a:pt x="3026" y="497"/>
                                  <a:pt x="3023" y="500"/>
                                </a:cubicBezTo>
                                <a:close/>
                                <a:moveTo>
                                  <a:pt x="2876" y="597"/>
                                </a:moveTo>
                                <a:lnTo>
                                  <a:pt x="2782" y="658"/>
                                </a:lnTo>
                                <a:cubicBezTo>
                                  <a:pt x="2779" y="661"/>
                                  <a:pt x="2774" y="660"/>
                                  <a:pt x="2771" y="656"/>
                                </a:cubicBezTo>
                                <a:cubicBezTo>
                                  <a:pt x="2769" y="652"/>
                                  <a:pt x="2770" y="647"/>
                                  <a:pt x="2773" y="645"/>
                                </a:cubicBezTo>
                                <a:lnTo>
                                  <a:pt x="2867" y="583"/>
                                </a:lnTo>
                                <a:cubicBezTo>
                                  <a:pt x="2871" y="581"/>
                                  <a:pt x="2876" y="582"/>
                                  <a:pt x="2878" y="586"/>
                                </a:cubicBezTo>
                                <a:cubicBezTo>
                                  <a:pt x="2880" y="589"/>
                                  <a:pt x="2879" y="594"/>
                                  <a:pt x="2876" y="597"/>
                                </a:cubicBezTo>
                                <a:close/>
                                <a:moveTo>
                                  <a:pt x="2729" y="693"/>
                                </a:moveTo>
                                <a:lnTo>
                                  <a:pt x="2635" y="755"/>
                                </a:lnTo>
                                <a:cubicBezTo>
                                  <a:pt x="2631" y="757"/>
                                  <a:pt x="2627" y="756"/>
                                  <a:pt x="2624" y="753"/>
                                </a:cubicBezTo>
                                <a:cubicBezTo>
                                  <a:pt x="2622" y="749"/>
                                  <a:pt x="2623" y="744"/>
                                  <a:pt x="2626" y="742"/>
                                </a:cubicBezTo>
                                <a:lnTo>
                                  <a:pt x="2720" y="680"/>
                                </a:lnTo>
                                <a:cubicBezTo>
                                  <a:pt x="2724" y="678"/>
                                  <a:pt x="2729" y="679"/>
                                  <a:pt x="2731" y="682"/>
                                </a:cubicBezTo>
                                <a:cubicBezTo>
                                  <a:pt x="2733" y="686"/>
                                  <a:pt x="2732" y="691"/>
                                  <a:pt x="2729" y="693"/>
                                </a:cubicBezTo>
                                <a:close/>
                                <a:moveTo>
                                  <a:pt x="2582" y="790"/>
                                </a:moveTo>
                                <a:lnTo>
                                  <a:pt x="2488" y="852"/>
                                </a:lnTo>
                                <a:cubicBezTo>
                                  <a:pt x="2484" y="854"/>
                                  <a:pt x="2480" y="853"/>
                                  <a:pt x="2477" y="849"/>
                                </a:cubicBezTo>
                                <a:cubicBezTo>
                                  <a:pt x="2475" y="846"/>
                                  <a:pt x="2476" y="841"/>
                                  <a:pt x="2479" y="838"/>
                                </a:cubicBezTo>
                                <a:lnTo>
                                  <a:pt x="2573" y="777"/>
                                </a:lnTo>
                                <a:cubicBezTo>
                                  <a:pt x="2577" y="774"/>
                                  <a:pt x="2582" y="775"/>
                                  <a:pt x="2584" y="779"/>
                                </a:cubicBezTo>
                                <a:cubicBezTo>
                                  <a:pt x="2586" y="783"/>
                                  <a:pt x="2585" y="788"/>
                                  <a:pt x="2582" y="790"/>
                                </a:cubicBezTo>
                                <a:close/>
                                <a:moveTo>
                                  <a:pt x="2435" y="887"/>
                                </a:moveTo>
                                <a:lnTo>
                                  <a:pt x="2341" y="949"/>
                                </a:lnTo>
                                <a:cubicBezTo>
                                  <a:pt x="2337" y="951"/>
                                  <a:pt x="2332" y="950"/>
                                  <a:pt x="2330" y="946"/>
                                </a:cubicBezTo>
                                <a:cubicBezTo>
                                  <a:pt x="2328" y="943"/>
                                  <a:pt x="2329" y="938"/>
                                  <a:pt x="2332" y="935"/>
                                </a:cubicBezTo>
                                <a:lnTo>
                                  <a:pt x="2426" y="874"/>
                                </a:lnTo>
                                <a:cubicBezTo>
                                  <a:pt x="2430" y="871"/>
                                  <a:pt x="2435" y="872"/>
                                  <a:pt x="2437" y="876"/>
                                </a:cubicBezTo>
                                <a:cubicBezTo>
                                  <a:pt x="2439" y="880"/>
                                  <a:pt x="2438" y="885"/>
                                  <a:pt x="2435" y="887"/>
                                </a:cubicBezTo>
                                <a:close/>
                                <a:moveTo>
                                  <a:pt x="2288" y="984"/>
                                </a:moveTo>
                                <a:lnTo>
                                  <a:pt x="2194" y="1045"/>
                                </a:lnTo>
                                <a:cubicBezTo>
                                  <a:pt x="2190" y="1048"/>
                                  <a:pt x="2185" y="1047"/>
                                  <a:pt x="2183" y="1043"/>
                                </a:cubicBezTo>
                                <a:cubicBezTo>
                                  <a:pt x="2181" y="1039"/>
                                  <a:pt x="2182" y="1034"/>
                                  <a:pt x="2185" y="1032"/>
                                </a:cubicBezTo>
                                <a:lnTo>
                                  <a:pt x="2279" y="970"/>
                                </a:lnTo>
                                <a:cubicBezTo>
                                  <a:pt x="2283" y="968"/>
                                  <a:pt x="2288" y="969"/>
                                  <a:pt x="2290" y="973"/>
                                </a:cubicBezTo>
                                <a:cubicBezTo>
                                  <a:pt x="2292" y="976"/>
                                  <a:pt x="2291" y="981"/>
                                  <a:pt x="2288" y="984"/>
                                </a:cubicBezTo>
                                <a:close/>
                                <a:moveTo>
                                  <a:pt x="2141" y="1080"/>
                                </a:moveTo>
                                <a:lnTo>
                                  <a:pt x="2047" y="1142"/>
                                </a:lnTo>
                                <a:cubicBezTo>
                                  <a:pt x="2043" y="1144"/>
                                  <a:pt x="2038" y="1143"/>
                                  <a:pt x="2036" y="1140"/>
                                </a:cubicBezTo>
                                <a:cubicBezTo>
                                  <a:pt x="2034" y="1136"/>
                                  <a:pt x="2035" y="1131"/>
                                  <a:pt x="2038" y="1129"/>
                                </a:cubicBezTo>
                                <a:lnTo>
                                  <a:pt x="2132" y="1067"/>
                                </a:lnTo>
                                <a:cubicBezTo>
                                  <a:pt x="2136" y="1065"/>
                                  <a:pt x="2141" y="1066"/>
                                  <a:pt x="2143" y="1069"/>
                                </a:cubicBezTo>
                                <a:cubicBezTo>
                                  <a:pt x="2145" y="1073"/>
                                  <a:pt x="2144" y="1078"/>
                                  <a:pt x="2141" y="1080"/>
                                </a:cubicBezTo>
                                <a:close/>
                                <a:moveTo>
                                  <a:pt x="1994" y="1177"/>
                                </a:moveTo>
                                <a:lnTo>
                                  <a:pt x="1900" y="1239"/>
                                </a:lnTo>
                                <a:cubicBezTo>
                                  <a:pt x="1896" y="1241"/>
                                  <a:pt x="1891" y="1240"/>
                                  <a:pt x="1889" y="1237"/>
                                </a:cubicBezTo>
                                <a:cubicBezTo>
                                  <a:pt x="1887" y="1233"/>
                                  <a:pt x="1888" y="1228"/>
                                  <a:pt x="1891" y="1225"/>
                                </a:cubicBezTo>
                                <a:lnTo>
                                  <a:pt x="1985" y="1164"/>
                                </a:lnTo>
                                <a:cubicBezTo>
                                  <a:pt x="1989" y="1161"/>
                                  <a:pt x="1993" y="1162"/>
                                  <a:pt x="1996" y="1166"/>
                                </a:cubicBezTo>
                                <a:cubicBezTo>
                                  <a:pt x="1998" y="1170"/>
                                  <a:pt x="1997" y="1175"/>
                                  <a:pt x="1994" y="1177"/>
                                </a:cubicBezTo>
                                <a:close/>
                                <a:moveTo>
                                  <a:pt x="1847" y="1274"/>
                                </a:moveTo>
                                <a:lnTo>
                                  <a:pt x="1753" y="1336"/>
                                </a:lnTo>
                                <a:cubicBezTo>
                                  <a:pt x="1749" y="1338"/>
                                  <a:pt x="1744" y="1337"/>
                                  <a:pt x="1742" y="1333"/>
                                </a:cubicBezTo>
                                <a:cubicBezTo>
                                  <a:pt x="1740" y="1330"/>
                                  <a:pt x="1741" y="1325"/>
                                  <a:pt x="1744" y="1322"/>
                                </a:cubicBezTo>
                                <a:lnTo>
                                  <a:pt x="1838" y="1261"/>
                                </a:lnTo>
                                <a:cubicBezTo>
                                  <a:pt x="1842" y="1258"/>
                                  <a:pt x="1846" y="1259"/>
                                  <a:pt x="1849" y="1263"/>
                                </a:cubicBezTo>
                                <a:cubicBezTo>
                                  <a:pt x="1851" y="1267"/>
                                  <a:pt x="1850" y="1272"/>
                                  <a:pt x="1847" y="1274"/>
                                </a:cubicBezTo>
                                <a:close/>
                                <a:moveTo>
                                  <a:pt x="1700" y="1371"/>
                                </a:moveTo>
                                <a:lnTo>
                                  <a:pt x="1606" y="1432"/>
                                </a:lnTo>
                                <a:cubicBezTo>
                                  <a:pt x="1602" y="1435"/>
                                  <a:pt x="1597" y="1434"/>
                                  <a:pt x="1595" y="1430"/>
                                </a:cubicBezTo>
                                <a:cubicBezTo>
                                  <a:pt x="1593" y="1426"/>
                                  <a:pt x="1594" y="1421"/>
                                  <a:pt x="1597" y="1419"/>
                                </a:cubicBezTo>
                                <a:lnTo>
                                  <a:pt x="1691" y="1357"/>
                                </a:lnTo>
                                <a:cubicBezTo>
                                  <a:pt x="1694" y="1355"/>
                                  <a:pt x="1699" y="1356"/>
                                  <a:pt x="1702" y="1360"/>
                                </a:cubicBezTo>
                                <a:cubicBezTo>
                                  <a:pt x="1704" y="1363"/>
                                  <a:pt x="1703" y="1368"/>
                                  <a:pt x="1700" y="1371"/>
                                </a:cubicBezTo>
                                <a:close/>
                                <a:moveTo>
                                  <a:pt x="1553" y="1467"/>
                                </a:moveTo>
                                <a:lnTo>
                                  <a:pt x="1459" y="1529"/>
                                </a:lnTo>
                                <a:cubicBezTo>
                                  <a:pt x="1455" y="1531"/>
                                  <a:pt x="1450" y="1530"/>
                                  <a:pt x="1448" y="1527"/>
                                </a:cubicBezTo>
                                <a:cubicBezTo>
                                  <a:pt x="1446" y="1523"/>
                                  <a:pt x="1447" y="1518"/>
                                  <a:pt x="1450" y="1516"/>
                                </a:cubicBezTo>
                                <a:lnTo>
                                  <a:pt x="1544" y="1454"/>
                                </a:lnTo>
                                <a:cubicBezTo>
                                  <a:pt x="1547" y="1452"/>
                                  <a:pt x="1552" y="1453"/>
                                  <a:pt x="1555" y="1456"/>
                                </a:cubicBezTo>
                                <a:cubicBezTo>
                                  <a:pt x="1557" y="1460"/>
                                  <a:pt x="1556" y="1465"/>
                                  <a:pt x="1553" y="1467"/>
                                </a:cubicBezTo>
                                <a:close/>
                                <a:moveTo>
                                  <a:pt x="1406" y="1564"/>
                                </a:moveTo>
                                <a:lnTo>
                                  <a:pt x="1312" y="1626"/>
                                </a:lnTo>
                                <a:cubicBezTo>
                                  <a:pt x="1308" y="1628"/>
                                  <a:pt x="1303" y="1627"/>
                                  <a:pt x="1301" y="1624"/>
                                </a:cubicBezTo>
                                <a:cubicBezTo>
                                  <a:pt x="1299" y="1620"/>
                                  <a:pt x="1300" y="1615"/>
                                  <a:pt x="1303" y="1612"/>
                                </a:cubicBezTo>
                                <a:lnTo>
                                  <a:pt x="1397" y="1551"/>
                                </a:lnTo>
                                <a:cubicBezTo>
                                  <a:pt x="1400" y="1548"/>
                                  <a:pt x="1405" y="1549"/>
                                  <a:pt x="1408" y="1553"/>
                                </a:cubicBezTo>
                                <a:cubicBezTo>
                                  <a:pt x="1410" y="1557"/>
                                  <a:pt x="1409" y="1562"/>
                                  <a:pt x="1406" y="1564"/>
                                </a:cubicBezTo>
                                <a:close/>
                                <a:moveTo>
                                  <a:pt x="1259" y="1661"/>
                                </a:moveTo>
                                <a:lnTo>
                                  <a:pt x="1165" y="1723"/>
                                </a:lnTo>
                                <a:cubicBezTo>
                                  <a:pt x="1161" y="1725"/>
                                  <a:pt x="1156" y="1724"/>
                                  <a:pt x="1154" y="1720"/>
                                </a:cubicBezTo>
                                <a:cubicBezTo>
                                  <a:pt x="1151" y="1717"/>
                                  <a:pt x="1153" y="1712"/>
                                  <a:pt x="1156" y="1709"/>
                                </a:cubicBezTo>
                                <a:lnTo>
                                  <a:pt x="1250" y="1648"/>
                                </a:lnTo>
                                <a:cubicBezTo>
                                  <a:pt x="1253" y="1645"/>
                                  <a:pt x="1258" y="1646"/>
                                  <a:pt x="1261" y="1650"/>
                                </a:cubicBezTo>
                                <a:cubicBezTo>
                                  <a:pt x="1263" y="1654"/>
                                  <a:pt x="1262" y="1659"/>
                                  <a:pt x="1259" y="1661"/>
                                </a:cubicBezTo>
                                <a:close/>
                                <a:moveTo>
                                  <a:pt x="1112" y="1758"/>
                                </a:moveTo>
                                <a:lnTo>
                                  <a:pt x="1018" y="1819"/>
                                </a:lnTo>
                                <a:cubicBezTo>
                                  <a:pt x="1014" y="1822"/>
                                  <a:pt x="1009" y="1821"/>
                                  <a:pt x="1007" y="1817"/>
                                </a:cubicBezTo>
                                <a:cubicBezTo>
                                  <a:pt x="1004" y="1813"/>
                                  <a:pt x="1005" y="1808"/>
                                  <a:pt x="1009" y="1806"/>
                                </a:cubicBezTo>
                                <a:lnTo>
                                  <a:pt x="1103" y="1744"/>
                                </a:lnTo>
                                <a:cubicBezTo>
                                  <a:pt x="1106" y="1742"/>
                                  <a:pt x="1111" y="1743"/>
                                  <a:pt x="1114" y="1747"/>
                                </a:cubicBezTo>
                                <a:cubicBezTo>
                                  <a:pt x="1116" y="1750"/>
                                  <a:pt x="1115" y="1755"/>
                                  <a:pt x="1112" y="1758"/>
                                </a:cubicBezTo>
                                <a:close/>
                                <a:moveTo>
                                  <a:pt x="965" y="1855"/>
                                </a:moveTo>
                                <a:lnTo>
                                  <a:pt x="871" y="1916"/>
                                </a:lnTo>
                                <a:cubicBezTo>
                                  <a:pt x="867" y="1919"/>
                                  <a:pt x="862" y="1917"/>
                                  <a:pt x="860" y="1914"/>
                                </a:cubicBezTo>
                                <a:cubicBezTo>
                                  <a:pt x="857" y="1910"/>
                                  <a:pt x="858" y="1905"/>
                                  <a:pt x="862" y="1903"/>
                                </a:cubicBezTo>
                                <a:lnTo>
                                  <a:pt x="956" y="1841"/>
                                </a:lnTo>
                                <a:cubicBezTo>
                                  <a:pt x="959" y="1839"/>
                                  <a:pt x="964" y="1840"/>
                                  <a:pt x="967" y="1843"/>
                                </a:cubicBezTo>
                                <a:cubicBezTo>
                                  <a:pt x="969" y="1847"/>
                                  <a:pt x="968" y="1852"/>
                                  <a:pt x="965" y="1855"/>
                                </a:cubicBezTo>
                                <a:close/>
                                <a:moveTo>
                                  <a:pt x="817" y="1951"/>
                                </a:moveTo>
                                <a:lnTo>
                                  <a:pt x="724" y="2013"/>
                                </a:lnTo>
                                <a:cubicBezTo>
                                  <a:pt x="720" y="2015"/>
                                  <a:pt x="715" y="2014"/>
                                  <a:pt x="713" y="2011"/>
                                </a:cubicBezTo>
                                <a:cubicBezTo>
                                  <a:pt x="710" y="2007"/>
                                  <a:pt x="711" y="2002"/>
                                  <a:pt x="715" y="1999"/>
                                </a:cubicBezTo>
                                <a:lnTo>
                                  <a:pt x="809" y="1938"/>
                                </a:lnTo>
                                <a:cubicBezTo>
                                  <a:pt x="812" y="1935"/>
                                  <a:pt x="817" y="1936"/>
                                  <a:pt x="820" y="1940"/>
                                </a:cubicBezTo>
                                <a:cubicBezTo>
                                  <a:pt x="822" y="1944"/>
                                  <a:pt x="821" y="1949"/>
                                  <a:pt x="817" y="1951"/>
                                </a:cubicBezTo>
                                <a:close/>
                                <a:moveTo>
                                  <a:pt x="670" y="2048"/>
                                </a:moveTo>
                                <a:lnTo>
                                  <a:pt x="577" y="2110"/>
                                </a:lnTo>
                                <a:cubicBezTo>
                                  <a:pt x="573" y="2112"/>
                                  <a:pt x="568" y="2111"/>
                                  <a:pt x="566" y="2107"/>
                                </a:cubicBezTo>
                                <a:cubicBezTo>
                                  <a:pt x="563" y="2104"/>
                                  <a:pt x="564" y="2099"/>
                                  <a:pt x="568" y="2096"/>
                                </a:cubicBezTo>
                                <a:lnTo>
                                  <a:pt x="662" y="2035"/>
                                </a:lnTo>
                                <a:cubicBezTo>
                                  <a:pt x="665" y="2032"/>
                                  <a:pt x="670" y="2033"/>
                                  <a:pt x="673" y="2037"/>
                                </a:cubicBezTo>
                                <a:cubicBezTo>
                                  <a:pt x="675" y="2041"/>
                                  <a:pt x="674" y="2046"/>
                                  <a:pt x="670" y="2048"/>
                                </a:cubicBezTo>
                                <a:close/>
                                <a:moveTo>
                                  <a:pt x="523" y="2145"/>
                                </a:moveTo>
                                <a:lnTo>
                                  <a:pt x="430" y="2206"/>
                                </a:lnTo>
                                <a:cubicBezTo>
                                  <a:pt x="426" y="2209"/>
                                  <a:pt x="421" y="2208"/>
                                  <a:pt x="419" y="2204"/>
                                </a:cubicBezTo>
                                <a:cubicBezTo>
                                  <a:pt x="416" y="2200"/>
                                  <a:pt x="417" y="2195"/>
                                  <a:pt x="421" y="2193"/>
                                </a:cubicBezTo>
                                <a:lnTo>
                                  <a:pt x="515" y="2131"/>
                                </a:lnTo>
                                <a:cubicBezTo>
                                  <a:pt x="518" y="2129"/>
                                  <a:pt x="523" y="2130"/>
                                  <a:pt x="526" y="2134"/>
                                </a:cubicBezTo>
                                <a:cubicBezTo>
                                  <a:pt x="528" y="2137"/>
                                  <a:pt x="527" y="2142"/>
                                  <a:pt x="523" y="2145"/>
                                </a:cubicBezTo>
                                <a:close/>
                                <a:moveTo>
                                  <a:pt x="376" y="2242"/>
                                </a:moveTo>
                                <a:lnTo>
                                  <a:pt x="283" y="2303"/>
                                </a:lnTo>
                                <a:cubicBezTo>
                                  <a:pt x="279" y="2306"/>
                                  <a:pt x="274" y="2305"/>
                                  <a:pt x="272" y="2301"/>
                                </a:cubicBezTo>
                                <a:cubicBezTo>
                                  <a:pt x="269" y="2297"/>
                                  <a:pt x="270" y="2292"/>
                                  <a:pt x="274" y="2290"/>
                                </a:cubicBezTo>
                                <a:lnTo>
                                  <a:pt x="368" y="2228"/>
                                </a:lnTo>
                                <a:cubicBezTo>
                                  <a:pt x="371" y="2226"/>
                                  <a:pt x="376" y="2227"/>
                                  <a:pt x="379" y="2230"/>
                                </a:cubicBezTo>
                                <a:cubicBezTo>
                                  <a:pt x="381" y="2234"/>
                                  <a:pt x="380" y="2239"/>
                                  <a:pt x="376" y="2242"/>
                                </a:cubicBezTo>
                                <a:close/>
                                <a:moveTo>
                                  <a:pt x="229" y="2338"/>
                                </a:moveTo>
                                <a:lnTo>
                                  <a:pt x="136" y="2400"/>
                                </a:lnTo>
                                <a:cubicBezTo>
                                  <a:pt x="132" y="2402"/>
                                  <a:pt x="127" y="2401"/>
                                  <a:pt x="125" y="2398"/>
                                </a:cubicBezTo>
                                <a:cubicBezTo>
                                  <a:pt x="122" y="2394"/>
                                  <a:pt x="123" y="2389"/>
                                  <a:pt x="127" y="2386"/>
                                </a:cubicBezTo>
                                <a:lnTo>
                                  <a:pt x="221" y="2325"/>
                                </a:lnTo>
                                <a:cubicBezTo>
                                  <a:pt x="224" y="2322"/>
                                  <a:pt x="229" y="2324"/>
                                  <a:pt x="232" y="2327"/>
                                </a:cubicBezTo>
                                <a:cubicBezTo>
                                  <a:pt x="234" y="2331"/>
                                  <a:pt x="233" y="2336"/>
                                  <a:pt x="229" y="2338"/>
                                </a:cubicBezTo>
                                <a:close/>
                                <a:moveTo>
                                  <a:pt x="82" y="2435"/>
                                </a:moveTo>
                                <a:lnTo>
                                  <a:pt x="14" y="2480"/>
                                </a:lnTo>
                                <a:cubicBezTo>
                                  <a:pt x="10" y="2483"/>
                                  <a:pt x="5" y="2482"/>
                                  <a:pt x="3" y="2478"/>
                                </a:cubicBezTo>
                                <a:cubicBezTo>
                                  <a:pt x="0" y="2474"/>
                                  <a:pt x="1" y="2469"/>
                                  <a:pt x="5" y="2467"/>
                                </a:cubicBezTo>
                                <a:lnTo>
                                  <a:pt x="74" y="2422"/>
                                </a:lnTo>
                                <a:cubicBezTo>
                                  <a:pt x="77" y="2419"/>
                                  <a:pt x="82" y="2420"/>
                                  <a:pt x="85" y="2424"/>
                                </a:cubicBezTo>
                                <a:cubicBezTo>
                                  <a:pt x="87" y="2428"/>
                                  <a:pt x="86" y="2433"/>
                                  <a:pt x="82" y="24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66FF"/>
                          </a:solidFill>
                          <a:ln w="11113">
                            <a:solidFill>
                              <a:srgbClr val="3366FF"/>
                            </a:solidFill>
                            <a:bevel/>
                            <a:headEnd/>
                            <a:tailEnd/>
                          </a:ln>
                        </wps:spPr>
                        <wps:bodyPr lIns="73152" tIns="36576" rIns="73152" bIns="36576"/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912" y="4896"/>
                            <a:ext cx="1410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Partenaires Financiers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20" name="Group 161"/>
                        <wpg:cNvGrpSpPr>
                          <a:grpSpLocks/>
                        </wpg:cNvGrpSpPr>
                        <wpg:grpSpPr bwMode="auto">
                          <a:xfrm>
                            <a:off x="0" y="4464"/>
                            <a:ext cx="2304" cy="2880"/>
                            <a:chOff x="0" y="4464"/>
                            <a:chExt cx="690" cy="352"/>
                          </a:xfrm>
                        </wpg:grpSpPr>
                        <wps:wsp>
                          <wps:cNvPr id="30" name="Freeform 162"/>
                          <wps:cNvSpPr>
                            <a:spLocks/>
                          </wps:cNvSpPr>
                          <wps:spPr bwMode="auto">
                            <a:xfrm>
                              <a:off x="0" y="4464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1" name="Freeform 163"/>
                          <wps:cNvSpPr>
                            <a:spLocks/>
                          </wps:cNvSpPr>
                          <wps:spPr bwMode="auto">
                            <a:xfrm>
                              <a:off x="0" y="4464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32" y="5472"/>
                            <a:ext cx="1368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Partenariats </w:t>
                              </w:r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(au sens large)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22" name="Group 165"/>
                        <wpg:cNvGrpSpPr>
                          <a:grpSpLocks/>
                        </wpg:cNvGrpSpPr>
                        <wpg:grpSpPr bwMode="auto">
                          <a:xfrm>
                            <a:off x="2736" y="6192"/>
                            <a:ext cx="6336" cy="1296"/>
                            <a:chOff x="2736" y="6192"/>
                            <a:chExt cx="4353" cy="2584"/>
                          </a:xfrm>
                        </wpg:grpSpPr>
                        <wps:wsp>
                          <wps:cNvPr id="28" name="Oval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6192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CC99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29" name="Oval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6192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CC99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80" y="6660"/>
                            <a:ext cx="2232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UTILISATEURS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24" name="Line 169"/>
                        <wps:cNvCnPr/>
                        <wps:spPr bwMode="auto">
                          <a:xfrm flipH="1" flipV="1">
                            <a:off x="6336" y="3744"/>
                            <a:ext cx="1152" cy="864"/>
                          </a:xfrm>
                          <a:prstGeom prst="line">
                            <a:avLst/>
                          </a:prstGeom>
                          <a:noFill/>
                          <a:ln w="11113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184" y="5616"/>
                            <a:ext cx="1440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Feed-back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26" name="Line 171"/>
                        <wps:cNvCnPr/>
                        <wps:spPr bwMode="auto">
                          <a:xfrm flipH="1" flipV="1">
                            <a:off x="5760" y="2160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11113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72"/>
                        <wps:cNvCnPr/>
                        <wps:spPr bwMode="auto">
                          <a:xfrm>
                            <a:off x="5760" y="3744"/>
                            <a:ext cx="0" cy="2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margin-left:-1.55pt;margin-top:3.55pt;width:453.6pt;height:374.35pt;z-index:251659264" coordsize="9072,7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">
                <v:rect id="AutoShape 45" o:spid="_x0000_s1027" style="position:absolute;width:9072;height:7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o:lock v:ext="edit" aspectratio="t" text="t"/>
                </v:rect>
                <v:group id="Group 130" o:spid="_x0000_s1028" style="position:absolute;left:6192;top:4608;width:2880;height:1296" coordorigin="6192,4608" coordsize="4353,2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Oval 131" o:spid="_x0000_s1029" style="position:absolute;left:6192;top:4608;width:4353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2J8QA&#10;AADbAAAADwAAAGRycy9kb3ducmV2LnhtbESPS2/CMBCE70j8B2uRuIFDhYCmGERBSIUbj0tv23jz&#10;gHgdYkPSf4+RKvU4mplvNPNla0rxoNoVlhWMhhEI4sTqgjMF59N2MAPhPLLG0jIp+CUHy0W3M8dY&#10;24YP9Dj6TAQIuxgV5N5XsZQuycmgG9qKOHiprQ36IOtM6hqbADelfIuiiTRYcFjIsaJ1Tsn1eDcK&#10;NunntIl2P4fJKXW3y776LvX7Tql+r119gPDU+v/wX/tLKxiP4fUl/A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p9ifEAAAA2wAAAA8AAAAAAAAAAAAAAAAAmAIAAGRycy9k&#10;b3ducmV2LnhtbFBLBQYAAAAABAAEAPUAAACJAwAAAAA=&#10;" fillcolor="#ff9" strokeweight="0">
                    <v:textbox inset="5.76pt,2.88pt,5.76pt,2.88pt"/>
                  </v:oval>
                  <v:oval id="Oval 132" o:spid="_x0000_s1030" style="position:absolute;left:6192;top:4608;width:4353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zRsUA&#10;AADbAAAADwAAAGRycy9kb3ducmV2LnhtbESP3WoCMRSE7wu+QziCdzVb8afdGqUVBUsp+PcAx81x&#10;d3VzsiTRXd++EQq9HGbmG2Y6b00lbuR8aVnBSz8BQZxZXXKu4LBfPb+C8AFZY2WZFNzJw3zWeZpi&#10;qm3DW7rtQi4ihH2KCooQ6lRKnxVk0PdtTRy9k3UGQ5Qul9phE+GmkoMkGUuDJceFAmtaFJRddlej&#10;oD6FM36//Qz2bnP8mmTLz2a7bpXqdduPdxCB2vAf/muvtYLhCB5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TNGxQAAANsAAAAPAAAAAAAAAAAAAAAAAJgCAABkcnMv&#10;ZG93bnJldi54bWxQSwUGAAAAAAQABAD1AAAAigMAAAAA&#10;" filled="f" strokeweight=".30869mm">
                    <v:stroke endcap="round"/>
                    <v:textbox inset="5.76pt,2.88pt,5.76pt,2.88pt"/>
                  </v:oval>
                </v:group>
                <v:group id="Group 133" o:spid="_x0000_s1031" style="position:absolute;left:2736;top:4608;width:2880;height:1296" coordorigin="2736,4608" coordsize="4353,2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oval id="Oval 134" o:spid="_x0000_s1032" style="position:absolute;left:2736;top:4608;width:4353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LyMQA&#10;AADbAAAADwAAAGRycy9kb3ducmV2LnhtbESPS2/CMBCE70j8B2uRuIEDQkBTDKIgpMKNx6W3bbx5&#10;QLxOY0PSf4+RKvU4mplvNItVa0rxoNoVlhWMhhEI4sTqgjMFl/NuMAfhPLLG0jIp+CUHq2W3s8BY&#10;24aP9Dj5TAQIuxgV5N5XsZQuycmgG9qKOHiprQ36IOtM6hqbADelHEfRVBosOCzkWNEmp+R2uhsF&#10;2/Rj1kT77+P0nLqf66H6KvXbXql+r12/g/DU+v/wX/tTK5iM4fUl/AC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My8jEAAAA2wAAAA8AAAAAAAAAAAAAAAAAmAIAAGRycy9k&#10;b3ducmV2LnhtbFBLBQYAAAAABAAEAPUAAACJAwAAAAA=&#10;" fillcolor="#ff9" strokeweight="0">
                    <v:textbox inset="5.76pt,2.88pt,5.76pt,2.88pt"/>
                  </v:oval>
                  <v:oval id="Oval 135" o:spid="_x0000_s1033" style="position:absolute;left:2736;top:4608;width:4353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gOqcQA&#10;AADbAAAADwAAAGRycy9kb3ducmV2LnhtbESP3WoCMRSE7wu+QziCdzVbFW23RmlFwVIK/j3AcXPc&#10;Xd2cLEl017dvhEIvh5n5hpnOW1OJGzlfWlbw0k9AEGdWl5wrOOxXz68gfEDWWFkmBXfyMJ91nqaY&#10;atvwlm67kIsIYZ+igiKEOpXSZwUZ9H1bE0fvZJ3BEKXLpXbYRLip5CBJxtJgyXGhwJoWBWWX3dUo&#10;qE/hjN9vP4O92xy/Jtnys9muW6V63fbjHUSgNvyH/9prrWA0hMeX+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DqnEAAAA2wAAAA8AAAAAAAAAAAAAAAAAmAIAAGRycy9k&#10;b3ducmV2LnhtbFBLBQYAAAAABAAEAPUAAACJAwAAAAA=&#10;" filled="f" strokeweight=".30869mm">
                    <v:stroke endcap="round"/>
                    <v:textbox inset="5.76pt,2.88pt,5.76pt,2.88pt"/>
                  </v:oval>
                </v:group>
                <v:group id="Group 136" o:spid="_x0000_s1034" style="position:absolute;left:4608;top:2736;width:2304;height:1008" coordorigin="4608,2736" coordsize="947,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137" o:spid="_x0000_s1035" style="position:absolute;left:4608;top:2736;width:947;height:654;visibility:visible;mso-wrap-style:square;v-text-anchor:top" coordsize="2064,1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fYeMIA&#10;AADbAAAADwAAAGRycy9kb3ducmV2LnhtbERPy2rCQBTdF/yH4QpupJlUWikxo4jV4qKUmvYDrplr&#10;EszcCZnJ6+87i0KXh/NOd6OpRU+tqywreIpiEMS51RUXCn6+T4+vIJxH1lhbJgUTOdhtZw8pJtoO&#10;fKE+84UIIewSVFB63yRSurwkgy6yDXHgbrY16ANsC6lbHEK4qeUqjtfSYMWhocSGDiXl96wzCs6+&#10;664fR/15XA1Z/jW9Ld9flp1Si/m434DwNPp/8Z/7rBU8h/XhS/g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9h4wgAAANsAAAAPAAAAAAAAAAAAAAAAAJgCAABkcnMvZG93&#10;bnJldi54bWxQSwUGAAAAAAQABAD1AAAAhwMAAAAA&#10;" path="m178,c80,,,80,,178l,1246v,99,80,178,178,178l1886,1424v99,,178,-79,178,-178l2064,178c2064,80,1985,,1886,l178,xe" fillcolor="#c9f" strokeweight="0">
                    <v:path arrowok="t" o:connecttype="custom" o:connectlocs="38,0;0,38;0,263;38,300;397,300;435,263;435,38;397,0;38,0" o:connectangles="0,0,0,0,0,0,0,0,0" textboxrect="0,0,2064,1424"/>
                  </v:shape>
                  <v:shape id="Freeform 138" o:spid="_x0000_s1036" style="position:absolute;left:4608;top:2736;width:947;height:654;visibility:visible;mso-wrap-style:square;v-text-anchor:top" coordsize="2064,1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UeecQA&#10;AADbAAAADwAAAGRycy9kb3ducmV2LnhtbESPQYvCMBSE78L+h/AWvMiaKlqkGmVRhEW9WL3s7dE8&#10;22Lz0m1i7f57Iwgeh5n5hlmsOlOJlhpXWlYwGkYgiDOrS84VnE/brxkI55E1VpZJwT85WC0/egtM&#10;tL3zkdrU5yJA2CWooPC+TqR0WUEG3dDWxMG72MagD7LJpW7wHuCmkuMoiqXBksNCgTWtC8qu6c0o&#10;+JXxrv47DMYu3c+umzbusun2qFT/s/ueg/DU+Xf41f7RCiYj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VHnnEAAAA2wAAAA8AAAAAAAAAAAAAAAAAmAIAAGRycy9k&#10;b3ducmV2LnhtbFBLBQYAAAAABAAEAPUAAACJAwAAAAA=&#10;" path="m178,c80,,,80,,178l,1246v,99,80,178,178,178l1886,1424v99,,178,-79,178,-178l2064,178c2064,80,1985,,1886,l178,xe" filled="f" strokeweight=".30869mm">
                    <v:stroke endcap="round"/>
                    <v:path arrowok="t" o:connecttype="custom" o:connectlocs="38,0;0,38;0,263;38,300;397,300;435,263;435,38;397,0;38,0" o:connectangles="0,0,0,0,0,0,0,0,0" textboxrect="0,0,2064,1424"/>
                  </v:shape>
                </v:group>
                <v:group id="Group 139" o:spid="_x0000_s1037" style="position:absolute;top:2;width:3600;height:2160" coordorigin=",2" coordsize="690,3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40" o:spid="_x0000_s1038" style="position:absolute;top:2;width:690;height:353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iyw8EA&#10;AADbAAAADwAAAGRycy9kb3ducmV2LnhtbERPz2vCMBS+D/Y/hDfYZdh0K5PRNcoQBnoStTKPj+at&#10;KWteShNr619vDsKOH9/vYjnaVgzU+8axgtckBUFcOd1wraA8fM8+QPiArLF1TAom8rBcPD4UmGt3&#10;4R0N+1CLGMI+RwUmhC6X0leGLPrEdcSR+3W9xRBhX0vd4yWG21a+pelcWmw4NhjsaGWo+tufrYJj&#10;Nr3z6fozjC+rVNdoNlxuO6Wen8avTxCBxvAvvrvXWkEWx8Yv8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4ssPBAAAA2wAAAA8AAAAAAAAAAAAAAAAAmAIAAGRycy9kb3du&#10;cmV2LnhtbFBLBQYAAAAABAAEAPUAAACGAwAAAAA=&#10;" path="m96,c43,,,43,,96l,672v,53,43,96,96,96l1408,768v53,,96,-43,96,-96l1504,96c1504,43,1461,,1408,l96,xe" fillcolor="#cff" strokeweight="0">
                    <v:path arrowok="t" o:connecttype="custom" o:connectlocs="20,0;0,20;0,142;20,162;296,162;317,142;317,20;296,0;20,0" o:connectangles="0,0,0,0,0,0,0,0,0" textboxrect="0,0,1504,768"/>
                  </v:shape>
                  <v:shape id="Freeform 141" o:spid="_x0000_s1039" style="position:absolute;top:2;width:690;height:353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9PzsQA&#10;AADbAAAADwAAAGRycy9kb3ducmV2LnhtbESPQWvCQBSE74X+h+UVvNVNI6Y1dRUpBKS9qK14fWSf&#10;ydLs25Bdk/TfuwXB4zAz3zDL9Wgb0VPnjWMFL9MEBHHptOFKwc938fwGwgdkjY1jUvBHHtarx4cl&#10;5toNvKf+ECoRIexzVFCH0OZS+rImi37qWuLonV1nMUTZVVJ3OES4bWSaJJm0aDgu1NjSR03l7+Fi&#10;FYwbc85OZTosDH5WX/N98drujkpNnsbNO4hAY7iHb+2tVjBbwP+X+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fT87EAAAA2wAAAA8AAAAAAAAAAAAAAAAAmAIAAGRycy9k&#10;b3ducmV2LnhtbFBLBQYAAAAABAAEAPUAAACJAwAAAAA=&#10;" path="m96,c43,,,43,,96l,672v,53,43,96,96,96l1408,768v53,,96,-43,96,-96l1504,96c1504,43,1461,,1408,l96,xe" fillcolor="#cff" strokeweight=".30869mm">
                    <v:stroke endcap="round"/>
                    <v:path arrowok="t" o:connecttype="custom" o:connectlocs="20,0;0,20;0,142;20,162;296,162;317,142;317,20;296,0;20,0" o:connectangles="0,0,0,0,0,0,0,0,0" textboxrect="0,0,1504,768"/>
                  </v:shape>
                </v:group>
                <v:rect id="Rectangle 7" o:spid="_x0000_s1040" style="position:absolute;left:4896;top:2880;width:1584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Unité de Coordination </w:t>
                        </w:r>
                      </w:p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(TdV)</w:t>
                        </w:r>
                      </w:p>
                    </w:txbxContent>
                  </v:textbox>
                </v:rect>
                <v:rect id="Rectangle 8" o:spid="_x0000_s1041" style="position:absolute;left:288;top:720;width:158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  <w:sz w:val="22"/>
                            <w:szCs w:val="22"/>
                          </w:rPr>
                          <w:t>Gouvernance</w:t>
                        </w:r>
                      </w:p>
                    </w:txbxContent>
                  </v:textbox>
                </v:rect>
                <v:group id="Group 144" o:spid="_x0000_s1042" style="position:absolute;top:2736;width:3600;height:1008" coordorigin=",2736" coordsize="690,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45" o:spid="_x0000_s1043" style="position:absolute;top:2736;width:690;height:352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DKsQA&#10;AADbAAAADwAAAGRycy9kb3ducmV2LnhtbESPQWsCMRSE7wX/Q3hCL8XNWlFkaxQRhPZUarfo8bF5&#10;3SxuXpYkXdf++qYgeBxm5htmtRlsK3ryoXGsYJrlIIgrpxuuFZSf+8kSRIjIGlvHpOBKATbr0cMK&#10;C+0u/EH9IdYiQTgUqMDE2BVShsqQxZC5jjh5385bjEn6WmqPlwS3rXzO84W02HBaMNjRzlB1PvxY&#10;BV+z65xPv8d+eNrlukbzxuV7p9TjeNi+gIg0xHv41n7VCmYL+P+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rgyrEAAAA2wAAAA8AAAAAAAAAAAAAAAAAmAIAAGRycy9k&#10;b3ducmV2LnhtbFBLBQYAAAAABAAEAPUAAACJAwAAAAA=&#10;" path="m96,c43,,,43,,96l,672v,53,43,96,96,96l1408,768v53,,96,-43,96,-96l1504,96c1504,43,1461,,1408,l96,xe" fillcolor="#cff" strokeweight="0">
                    <v:path arrowok="t" o:connecttype="custom" o:connectlocs="20,0;0,20;0,141;20,161;296,161;317,141;317,20;296,0;20,0" o:connectangles="0,0,0,0,0,0,0,0,0" textboxrect="0,0,1504,768"/>
                  </v:shape>
                  <v:shape id="Freeform 146" o:spid="_x0000_s1044" style="position:absolute;top:2736;width:690;height:352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+J8QA&#10;AADbAAAADwAAAGRycy9kb3ducmV2LnhtbESPzWrDMBCE74W8g9hCb41clzqJEyWEgKG0l+aPXBdr&#10;Y4tYK2Optvv2VaGQ4zAz3zCrzWgb0VPnjWMFL9MEBHHptOFKwelYPM9B+ICssXFMCn7Iw2Y9eVhh&#10;rt3Ae+oPoRIRwj5HBXUIbS6lL2uy6KeuJY7e1XUWQ5RdJXWHQ4TbRqZJkkmLhuNCjS3taipvh2+r&#10;YNyaa3Yp02Fh8KP6fNsXs/brrNTT47hdggg0hnv4v/2uFbzO4O9L/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MfifEAAAA2wAAAA8AAAAAAAAAAAAAAAAAmAIAAGRycy9k&#10;b3ducmV2LnhtbFBLBQYAAAAABAAEAPUAAACJAwAAAAA=&#10;" path="m96,c43,,,43,,96l,672v,53,43,96,96,96l1408,768v53,,96,-43,96,-96l1504,96c1504,43,1461,,1408,l96,xe" fillcolor="#cff" strokeweight=".30869mm">
                    <v:stroke endcap="round"/>
                    <v:path arrowok="t" o:connecttype="custom" o:connectlocs="20,0;0,20;0,141;20,161;296,161;317,141;317,20;296,0;20,0" o:connectangles="0,0,0,0,0,0,0,0,0" textboxrect="0,0,1504,768"/>
                  </v:shape>
                </v:group>
                <v:rect id="Rectangle 10" o:spid="_x0000_s1045" style="position:absolute;left:3456;top:4896;width:1440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Partenaires techniques &amp; institut.</w:t>
                        </w:r>
                      </w:p>
                    </w:txbxContent>
                  </v:textbox>
                </v:rect>
                <v:rect id="Rectangle 11" o:spid="_x0000_s1046" style="position:absolute;left:288;top:2880;width:14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  <w:sz w:val="22"/>
                            <w:szCs w:val="22"/>
                          </w:rPr>
                          <w:t>Gestion exécutive</w:t>
                        </w:r>
                      </w:p>
                    </w:txbxContent>
                  </v:textbox>
                </v:rect>
                <v:group id="Group 149" o:spid="_x0000_s1047" style="position:absolute;left:4608;top:1152;width:2304;height:1008" coordorigin="4608,1152" coordsize="288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150" o:spid="_x0000_s1048" style="position:absolute;left:4608;top:1152;width:2880;height:1260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ER8QA&#10;AADbAAAADwAAAGRycy9kb3ducmV2LnhtbESPQWvCQBSE7wX/w/IEL1I3jUVqdJUiCIV6icYWb4/s&#10;M4lm34bsqvHfdwWhx2FmvmHmy87U4kqtqywreBtFIIhzqysuFGS79esHCOeRNdaWScGdHCwXvZc5&#10;JtreOKXr1hciQNglqKD0vkmkdHlJBt3INsTBO9rWoA+yLaRu8RbgppZxFE2kwYrDQokNrUrKz9uL&#10;UXD4TadDq0n/xHoY79Pv7LTxmVKDfvc5A+Gp8//hZ/tLKxi/w+NL+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YREfEAAAA2wAAAA8AAAAAAAAAAAAAAAAAmAIAAGRycy9k&#10;b3ducmV2LnhtbFBLBQYAAAAABAAEAPUAAACJAwAAAAA=&#10;" path="m96,c43,,,43,,96l,672v,53,43,96,96,96l1408,768v53,,96,-43,96,-96l1504,96c1504,43,1461,,1408,l96,xe" fillcolor="#9cf" strokeweight="0">
                    <v:path arrowok="t" o:connecttype="custom" o:connectlocs="352,0;0,259;0,1810;352,2067;5163,2067;5515,1810;5515,259;5163,0;352,0" o:connectangles="0,0,0,0,0,0,0,0,0" textboxrect="0,0,1504,768"/>
                  </v:shape>
                  <v:shape id="Freeform 151" o:spid="_x0000_s1049" style="position:absolute;left:4608;top:1152;width:2880;height:1260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OmcQA&#10;AADbAAAADwAAAGRycy9kb3ducmV2LnhtbESPQWvCQBSE74L/YXmF3nTTFotEVxFtWnspmApeH9ln&#10;Esy+DXlbE/99t1DwOMzMN8xyPbhGXamT2rOBp2kCirjwtubSwPE7m8xBSUC22HgmAzcSWK/GoyWm&#10;1vd8oGseShUhLCkaqEJoU62lqMihTH1LHL2z7xyGKLtS2w77CHeNfk6SV+2w5rhQYUvbiopL/uMM&#10;fM6zvc0/5Ou92Z1ub/1MDrtMjHl8GDYLUIGGcA//t/fWwMsM/r7EH6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QjpnEAAAA2wAAAA8AAAAAAAAAAAAAAAAAmAIAAGRycy9k&#10;b3ducmV2LnhtbFBLBQYAAAAABAAEAPUAAACJAwAAAAA=&#10;" path="m96,c43,,,43,,96l,672v,53,43,96,96,96l1408,768v53,,96,-43,96,-96l1504,96c1504,43,1461,,1408,l96,xe" filled="f" strokeweight=".30869mm">
                    <v:stroke endcap="round"/>
                    <v:path arrowok="t" o:connecttype="custom" o:connectlocs="352,0;0,259;0,1810;352,2067;5163,2067;5515,1810;5515,259;5163,0;352,0" o:connectangles="0,0,0,0,0,0,0,0,0" textboxrect="0,0,1504,768"/>
                  </v:shape>
                </v:group>
                <v:rect id="Rectangle 13" o:spid="_x0000_s1050" style="position:absolute;left:5040;top:1296;width:1785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Comité de Pilotage de Medwet</w:t>
                        </w:r>
                      </w:p>
                    </w:txbxContent>
                  </v:textbox>
                </v:rect>
                <v:group id="Group 153" o:spid="_x0000_s1051" style="position:absolute;left:3744;width:4032;height:1008" coordorigin="3744" coordsize="697,3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154" o:spid="_x0000_s1052" style="position:absolute;left:3744;width:697;height:359;visibility:visible;mso-wrap-style:square;v-text-anchor:top" coordsize="1520,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MN8sUA&#10;AADbAAAADwAAAGRycy9kb3ducmV2LnhtbESPQWsCMRSE74L/ITyhF6lZFbRdjSJC0YMHtV56e908&#10;N4ubl+0mdVd/fVMQPA4z8w0zX7a2FFeqfeFYwXCQgCDOnC44V3D6/Hh9A+EDssbSMSm4kYflotuZ&#10;Y6pdwwe6HkMuIoR9igpMCFUqpc8MWfQDVxFH7+xqiyHKOpe6xibCbSlHSTKRFguOCwYrWhvKLsdf&#10;q2BrTpv+bn+5rd/7zRS/70hf4Uepl167moEI1IZn+NHeagXjEfx/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ow3yxQAAANsAAAAPAAAAAAAAAAAAAAAAAJgCAABkcnMv&#10;ZG93bnJldi54bWxQSwUGAAAAAAQABAD1AAAAigMAAAAA&#10;" path="m98,c44,,,44,,98l,686v,55,44,98,98,98l1422,784v55,,98,-43,98,-98l1520,98c1520,44,1477,,1422,l98,xe" fillcolor="#9cf" strokeweight="0">
                    <v:path arrowok="t" o:connecttype="custom" o:connectlocs="21,0;0,21;0,144;21,164;299,164;320,144;320,21;299,0;21,0" o:connectangles="0,0,0,0,0,0,0,0,0" textboxrect="0,0,1520,784"/>
                  </v:shape>
                  <v:shape id="Freeform 155" o:spid="_x0000_s1053" style="position:absolute;left:3744;width:697;height:359;visibility:visible;mso-wrap-style:square;v-text-anchor:top" coordsize="1520,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ywsIA&#10;AADbAAAADwAAAGRycy9kb3ducmV2LnhtbESPQYvCMBSE74L/ITzBm03VVZauUYooq96swl4fzdu2&#10;2LyUJtruvzcLgsdhZr5hVpve1OJBrassK5hGMQji3OqKCwXXy37yCcJ5ZI21ZVLwRw426+FghYm2&#10;HZ/pkflCBAi7BBWU3jeJlC4vyaCLbEMcvF/bGvRBtoXULXYBbmo5i+OlNFhxWCixoW1J+S27GwXH&#10;tDj94HeeTrv49LHrs+MinS2UGo/69AuEp96/w6/2QSuYz+H/S/g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6HLCwgAAANsAAAAPAAAAAAAAAAAAAAAAAJgCAABkcnMvZG93&#10;bnJldi54bWxQSwUGAAAAAAQABAD1AAAAhwMAAAAA&#10;" path="m98,c44,,,44,,98l,686v,55,44,98,98,98l1422,784v55,,98,-43,98,-98l1520,98c1520,44,1477,,1422,l98,xe" filled="f" strokeweight=".30869mm">
                    <v:stroke endcap="round"/>
                    <v:path arrowok="t" o:connecttype="custom" o:connectlocs="21,0;0,21;0,144;21,164;299,164;320,144;320,21;299,0;21,0" o:connectangles="0,0,0,0,0,0,0,0,0" textboxrect="0,0,1520,784"/>
                  </v:shape>
                </v:group>
                <v:rect id="Rectangle 15" o:spid="_x0000_s1054" style="position:absolute;left:4176;top:144;width:331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Groupe de Conseil (MW/ Com)</w:t>
                        </w:r>
                      </w:p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gramStart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>Incl.</w:t>
                        </w:r>
                        <w:proofErr w:type="gramEnd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 xml:space="preserve"> 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>quelques</w:t>
                        </w:r>
                        <w:proofErr w:type="spellEnd"/>
                        <w:proofErr w:type="gramEnd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>partenaires</w:t>
                        </w:r>
                        <w:proofErr w:type="spellEnd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 xml:space="preserve"> et </w:t>
                        </w:r>
                        <w:proofErr w:type="spellStart"/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>utilisateurs</w:t>
                        </w:r>
                        <w:proofErr w:type="spellEnd"/>
                      </w:p>
                    </w:txbxContent>
                  </v:textbox>
                </v:rect>
                <v:rect id="Rectangle 16" o:spid="_x0000_s1055" style="position:absolute;left:3888;top:3888;width:115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Protocole</w:t>
                        </w:r>
                      </w:p>
                    </w:txbxContent>
                  </v:textbox>
                </v:rect>
                <v:rect id="Rectangle 17" o:spid="_x0000_s1056" style="position:absolute;left:6912;top:3888;width:158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Conventions</w:t>
                        </w:r>
                      </w:p>
                    </w:txbxContent>
                  </v:textbox>
                </v:rect>
                <v:shape id="Freeform 159" o:spid="_x0000_s1057" style="position:absolute;left:3888;top:3744;width:1152;height:864;visibility:visible;mso-wrap-style:square;v-text-anchor:top" coordsize="3763,2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aSKMMA&#10;AADbAAAADwAAAGRycy9kb3ducmV2LnhtbESPT2sCMRDF74V+hzCF3mpiC1K2RmkLBQ+i+I9eh824&#10;u3QzWZKo8ds7B6G3Gd6b934znRffqzPF1AW2MB4ZUMR1cB03Fva7n5d3UCkjO+wDk4UrJZjPHh+m&#10;WLlw4Q2dt7lREsKpQgttzkOldapb8phGYSAW7RiixyxrbLSLeJFw3+tXYybaY8fS0OJA3y3Vf9uT&#10;t3D44p15K8t4XJXx74YnZrm+Gmufn8rnB6hMJf+b79cLJ/gCK7/IAHp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aSKMMAAADbAAAADwAAAAAAAAAAAAAAAACYAgAAZHJzL2Rv&#10;d25yZXYueG1sUEsFBgAAAAAEAAQA9QAAAIgDAAAAAA==&#10;" path="m3758,16r-94,62c3661,80,3656,79,3653,75v-2,-3,-1,-8,3,-11l3749,3v4,-3,9,-2,11,2c3763,9,3762,14,3758,16xm3611,113r-94,61c3514,177,3509,176,3506,172v-2,-3,-1,-8,2,-11l3602,100v4,-3,9,-2,11,2c3616,106,3615,110,3611,113xm3464,210r-94,61c3367,274,3362,273,3359,269v-2,-4,-1,-9,2,-11l3455,196v4,-2,9,-1,11,3c3469,202,3468,207,3464,210xm3317,306r-94,62c3220,370,3215,369,3212,366v-2,-4,-1,-9,2,-11l3308,293v4,-2,9,-1,11,2c3322,299,3320,304,3317,306xm3170,403r-94,62c3073,467,3068,466,3065,462v-2,-3,-1,-8,2,-11l3161,390v4,-3,9,-2,11,2c3175,396,3173,401,3170,403xm3023,500r-94,62c2926,564,2921,563,2918,559v-2,-3,-1,-8,2,-11l3014,487v4,-3,9,-2,11,2c3027,493,3026,497,3023,500xm2876,597r-94,61c2779,661,2774,660,2771,656v-2,-4,-1,-9,2,-11l2867,583v4,-2,9,-1,11,3c2880,589,2879,594,2876,597xm2729,693r-94,62c2631,757,2627,756,2624,753v-2,-4,-1,-9,2,-11l2720,680v4,-2,9,-1,11,2c2733,686,2732,691,2729,693xm2582,790r-94,62c2484,854,2480,853,2477,849v-2,-3,-1,-8,2,-11l2573,777v4,-3,9,-2,11,2c2586,783,2585,788,2582,790xm2435,887r-94,62c2337,951,2332,950,2330,946v-2,-3,-1,-8,2,-11l2426,874v4,-3,9,-2,11,2c2439,880,2438,885,2435,887xm2288,984r-94,61c2190,1048,2185,1047,2183,1043v-2,-4,-1,-9,2,-11l2279,970v4,-2,9,-1,11,3c2292,976,2291,981,2288,984xm2141,1080r-94,62c2043,1144,2038,1143,2036,1140v-2,-4,-1,-9,2,-11l2132,1067v4,-2,9,-1,11,2c2145,1073,2144,1078,2141,1080xm1994,1177r-94,62c1896,1241,1891,1240,1889,1237v-2,-4,-1,-9,2,-12l1985,1164v4,-3,8,-2,11,2c1998,1170,1997,1175,1994,1177xm1847,1274r-94,62c1749,1338,1744,1337,1742,1333v-2,-3,-1,-8,2,-11l1838,1261v4,-3,8,-2,11,2c1851,1267,1850,1272,1847,1274xm1700,1371r-94,61c1602,1435,1597,1434,1595,1430v-2,-4,-1,-9,2,-11l1691,1357v3,-2,8,-1,11,3c1704,1363,1703,1368,1700,1371xm1553,1467r-94,62c1455,1531,1450,1530,1448,1527v-2,-4,-1,-9,2,-11l1544,1454v3,-2,8,-1,11,2c1557,1460,1556,1465,1553,1467xm1406,1564r-94,62c1308,1628,1303,1627,1301,1624v-2,-4,-1,-9,2,-12l1397,1551v3,-3,8,-2,11,2c1410,1557,1409,1562,1406,1564xm1259,1661r-94,62c1161,1725,1156,1724,1154,1720v-3,-3,-1,-8,2,-11l1250,1648v3,-3,8,-2,11,2c1263,1654,1262,1659,1259,1661xm1112,1758r-94,61c1014,1822,1009,1821,1007,1817v-3,-4,-2,-9,2,-11l1103,1744v3,-2,8,-1,11,3c1116,1750,1115,1755,1112,1758xm965,1855r-94,61c867,1919,862,1917,860,1914v-3,-4,-2,-9,2,-11l956,1841v3,-2,8,-1,11,2c969,1847,968,1852,965,1855xm817,1951r-93,62c720,2015,715,2014,713,2011v-3,-4,-2,-9,2,-12l809,1938v3,-3,8,-2,11,2c822,1944,821,1949,817,1951xm670,2048r-93,62c573,2112,568,2111,566,2107v-3,-3,-2,-8,2,-11l662,2035v3,-3,8,-2,11,2c675,2041,674,2046,670,2048xm523,2145r-93,61c426,2209,421,2208,419,2204v-3,-4,-2,-9,2,-11l515,2131v3,-2,8,-1,11,3c528,2137,527,2142,523,2145xm376,2242r-93,61c279,2306,274,2305,272,2301v-3,-4,-2,-9,2,-11l368,2228v3,-2,8,-1,11,2c381,2234,380,2239,376,2242xm229,2338r-93,62c132,2402,127,2401,125,2398v-3,-4,-2,-9,2,-12l221,2325v3,-3,8,-1,11,2c234,2331,233,2336,229,2338xm82,2435r-68,45c10,2483,5,2482,3,2478v-3,-4,-2,-9,2,-11l74,2422v3,-3,8,-2,11,2c87,2428,86,2433,82,2435xe" fillcolor="#36f" strokecolor="#36f" strokeweight=".30869mm">
                  <v:stroke joinstyle="bevel"/>
                  <v:path arrowok="t" o:connecttype="custom" o:connectlocs="342,9;352,1;330,21;338,12;325,25;315,31;325,25;301,44;311,36;288,56;296,47;283,61;274,66;283,61;260,79;270,71;247,92;255,82;242,96;232,102;242,96;218,114;228,106;206,127;214,118;201,131;191,137;201,131;177,150;187,141;164,162;172,153;159,166;150,172;159,166;136,185;146,176;123,197;131,188;118,201;108,207;118,201;94,220;104,212;82,232;90,223;77,236;67,242;77,236;53,255;63,247;40,267;48,258;35,271;26,277;35,271;12,290;22,282;1,300;7,293" o:connectangles="0,0,0,0,0,0,0,0,0,0,0,0,0,0,0,0,0,0,0,0,0,0,0,0,0,0,0,0,0,0,0,0,0,0,0,0,0,0,0,0,0,0,0,0,0,0,0,0,0,0,0,0,0,0,0,0,0,0,0,0" textboxrect="0,0,3763,2483"/>
                  <o:lock v:ext="edit" verticies="t"/>
                </v:shape>
                <v:rect id="Rectangle 19" o:spid="_x0000_s1058" style="position:absolute;left:6912;top:4896;width:1410;height: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Partenaires Financiers</w:t>
                        </w:r>
                      </w:p>
                    </w:txbxContent>
                  </v:textbox>
                </v:rect>
                <v:group id="Group 161" o:spid="_x0000_s1059" style="position:absolute;top:4464;width:2304;height:2880" coordorigin=",4464" coordsize="690,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62" o:spid="_x0000_s1060" style="position:absolute;top:4464;width:690;height:352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6+xcEA&#10;AADbAAAADwAAAGRycy9kb3ducmV2LnhtbERPz2vCMBS+D/Y/hDfYZdh0K5PRNcoQBnoStTKPj+at&#10;KWteShNr619vDsKOH9/vYjnaVgzU+8axgtckBUFcOd1wraA8fM8+QPiArLF1TAom8rBcPD4UmGt3&#10;4R0N+1CLGMI+RwUmhC6X0leGLPrEdcSR+3W9xRBhX0vd4yWG21a+pelcWmw4NhjsaGWo+tufrYJj&#10;Nr3z6fozjC+rVNdoNlxuO6Wen8avTxCBxvAvvrvXWkEW18cv8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OvsXBAAAA2wAAAA8AAAAAAAAAAAAAAAAAmAIAAGRycy9kb3du&#10;cmV2LnhtbFBLBQYAAAAABAAEAPUAAACGAwAAAAA=&#10;" path="m96,c43,,,43,,96l,672v,53,43,96,96,96l1408,768v53,,96,-43,96,-96l1504,96c1504,43,1461,,1408,l96,xe" fillcolor="#cff" strokeweight="0">
                    <v:path arrowok="t" o:connecttype="custom" o:connectlocs="20,0;0,20;0,141;20,161;296,161;317,141;317,20;296,0;20,0" o:connectangles="0,0,0,0,0,0,0,0,0" textboxrect="0,0,1504,768"/>
                  </v:shape>
                  <v:shape id="Freeform 163" o:spid="_x0000_s1061" style="position:absolute;top:4464;width:690;height:352;visibility:visible;mso-wrap-style:square;v-text-anchor:top" coordsize="1504,7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DyMMA&#10;AADbAAAADwAAAGRycy9kb3ducmV2LnhtbESPQYvCMBSE78L+h/AWvGmqoqvVKLIgyHpRV/H6aJ5t&#10;2OalNNF2/70RBI/DzHzDLFatLcWdam8cKxj0ExDEmdOGcwWn301vCsIHZI2lY1LwTx5Wy4/OAlPt&#10;Gj7Q/RhyESHsU1RQhFClUvqsIIu+7yri6F1dbTFEWedS19hEuC3lMEkm0qLhuFBgRd8FZX/Hm1XQ&#10;rs11csmGzczgT74bHzZf1f6sVPezXc9BBGrDO/xqb7WC0QCe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lDyMMAAADbAAAADwAAAAAAAAAAAAAAAACYAgAAZHJzL2Rv&#10;d25yZXYueG1sUEsFBgAAAAAEAAQA9QAAAIgDAAAAAA==&#10;" path="m96,c43,,,43,,96l,672v,53,43,96,96,96l1408,768v53,,96,-43,96,-96l1504,96c1504,43,1461,,1408,l96,xe" fillcolor="#cff" strokeweight=".30869mm">
                    <v:stroke endcap="round"/>
                    <v:path arrowok="t" o:connecttype="custom" o:connectlocs="20,0;0,20;0,141;20,161;296,161;317,141;317,20;296,0;20,0" o:connectangles="0,0,0,0,0,0,0,0,0" textboxrect="0,0,1504,768"/>
                  </v:shape>
                </v:group>
                <v:rect id="Rectangle 21" o:spid="_x0000_s1062" style="position:absolute;left:432;top:5472;width:1368;height: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Partenariats </w:t>
                        </w: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(au sens large)</w:t>
                        </w:r>
                      </w:p>
                    </w:txbxContent>
                  </v:textbox>
                </v:rect>
                <v:group id="Group 165" o:spid="_x0000_s1063" style="position:absolute;left:2736;top:6192;width:6336;height:1296" coordorigin="2736,6192" coordsize="4353,2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oval id="Oval 166" o:spid="_x0000_s1064" style="position:absolute;left:2736;top:6192;width:4353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medMEA&#10;AADbAAAADwAAAGRycy9kb3ducmV2LnhtbERPy2rCQBTdF/yH4QrdNZNHKRIdRYVgF90Y/YBL5ppE&#10;M3dCZkzSfn1nUejycN6b3Ww6MdLgWssKkigGQVxZ3XKt4Hop3lYgnEfW2FkmBd/kYLddvGww13bi&#10;M42lr0UIYZejgsb7PpfSVQ0ZdJHtiQN3s4NBH+BQSz3gFMJNJ9M4/pAGWw4NDfZ0bKh6lE+j4H1c&#10;PVDq7Cuhe/lMivL8c8oOSr0u5/0ahKfZ/4v/3J9aQRrGhi/h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ZnnTBAAAA2wAAAA8AAAAAAAAAAAAAAAAAmAIAAGRycy9kb3du&#10;cmV2LnhtbFBLBQYAAAAABAAEAPUAAACGAwAAAAA=&#10;" fillcolor="#fc9" strokeweight="0">
                    <v:textbox inset="5.76pt,2.88pt,5.76pt,2.88pt"/>
                  </v:oval>
                  <v:oval id="Oval 167" o:spid="_x0000_s1065" style="position:absolute;left:2736;top:6192;width:4353;height:2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XwsIA&#10;AADbAAAADwAAAGRycy9kb3ducmV2LnhtbESPQYvCMBSE7wv7H8Jb2NuaqtC11SgiCF48bNeDx0fz&#10;bIrJS2mirf9+Iwh7HGbmG2a1GZ0Vd+pD61nBdJKBIK69brlRcPrdfy1AhIis0XomBQ8KsFm/v62w&#10;1H7gH7pXsREJwqFEBSbGrpQy1IYchonviJN38b3DmGTfSN3jkODOylmW5dJhy2nBYEc7Q/W1ujkF&#10;V3uJuT+7fTH/roapyY+ZLY5KfX6M2yWISGP8D7/aB61gVsDzS/o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hfCwgAAANsAAAAPAAAAAAAAAAAAAAAAAJgCAABkcnMvZG93&#10;bnJldi54bWxQSwUGAAAAAAQABAD1AAAAhwMAAAAA&#10;" fillcolor="#fc9" strokeweight=".30869mm">
                    <v:stroke endcap="round"/>
                    <v:textbox inset="5.76pt,2.88pt,5.76pt,2.88pt"/>
                  </v:oval>
                </v:group>
                <v:rect id="Rectangle 23" o:spid="_x0000_s1066" style="position:absolute;left:4680;top:6660;width:2232;height: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UTILISATEURS</w:t>
                        </w:r>
                      </w:p>
                    </w:txbxContent>
                  </v:textbox>
                </v:rect>
                <v:line id="Line 169" o:spid="_x0000_s1067" style="position:absolute;flip:x y;visibility:visible;mso-wrap-style:square" from="6336,3744" to="7488,46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0edMUAAADbAAAADwAAAGRycy9kb3ducmV2LnhtbESPQWsCMRSE7wX/Q3iFXkSziq2yNYoK&#10;hfZS7SqeH5vXzXY3L0uS6vrvm0Khx2FmvmGW69624kI+1I4VTMYZCOLS6ZorBafjy2gBIkRkja1j&#10;UnCjAOvV4G6JuXZX/qBLESuRIBxyVGBi7HIpQ2nIYhi7jjh5n85bjEn6SmqP1wS3rZxm2ZO0WHNa&#10;MNjRzlDZFN9WwTYeiub8Naz3j29D02zmvTfvRqmH+37zDCJSH//Df+1XrWA6g98v6Qf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0edMUAAADbAAAADwAAAAAAAAAA&#10;AAAAAAChAgAAZHJzL2Rvd25yZXYueG1sUEsFBgAAAAAEAAQA+QAAAJMDAAAAAA==&#10;" strokeweight=".30869mm">
                  <v:stroke endcap="round"/>
                </v:line>
                <v:rect id="Rectangle 25" o:spid="_x0000_s1068" style="position:absolute;left:5184;top:5616;width:1440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Feed-back</w:t>
                        </w:r>
                      </w:p>
                    </w:txbxContent>
                  </v:textbox>
                </v:rect>
                <v:line id="Line 171" o:spid="_x0000_s1069" style="position:absolute;flip:x y;visibility:visible;mso-wrap-style:square" from="5760,2160" to="5760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MlmMQAAADbAAAADwAAAGRycy9kb3ducmV2LnhtbESPQWsCMRSE7wX/Q3iFXqRmFbRlaxQV&#10;CvWi7VY8Pzavm+1uXpYk1fXfG0HocZiZb5j5sretOJEPtWMF41EGgrh0uuZKweH7/fkVRIjIGlvH&#10;pOBCAZaLwcMcc+3O/EWnIlYiQTjkqMDE2OVShtKQxTByHXHyfpy3GJP0ldQezwluWznJspm0WHNa&#10;MNjRxlDZFH9WwTp+Fs3xd1jvp9uhaVYvvTc7o9TTY796AxGpj//he/tDK5jM4PYl/QC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yWYxAAAANsAAAAPAAAAAAAAAAAA&#10;AAAAAKECAABkcnMvZG93bnJldi54bWxQSwUGAAAAAAQABAD5AAAAkgMAAAAA&#10;" strokeweight=".30869mm">
                  <v:stroke endcap="round"/>
                </v:line>
                <v:line id="Line 172" o:spid="_x0000_s1070" style="position:absolute;visibility:visible;mso-wrap-style:square" from="5760,3744" to="5760,6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DF4BE1" w:rsidRDefault="00DF4BE1">
      <w:pPr>
        <w:rPr>
          <w:lang w:val="en-US"/>
        </w:rPr>
      </w:pPr>
    </w:p>
    <w:p w:rsidR="00DF4BE1" w:rsidRDefault="00DF4BE1">
      <w:pPr>
        <w:rPr>
          <w:lang w:val="en-US"/>
        </w:rPr>
      </w:pPr>
    </w:p>
    <w:p w:rsidR="00DF4BE1" w:rsidRDefault="00DF4BE1">
      <w:pPr>
        <w:rPr>
          <w:lang w:val="en-US"/>
        </w:rPr>
      </w:pPr>
    </w:p>
    <w:p w:rsidR="00DF4BE1" w:rsidRDefault="00DF4BE1">
      <w:pPr>
        <w:rPr>
          <w:lang w:val="en-US"/>
        </w:rPr>
      </w:pPr>
    </w:p>
    <w:p w:rsidR="00DF4BE1" w:rsidRDefault="00DF4BE1">
      <w:pPr>
        <w:rPr>
          <w:lang w:val="en-US"/>
        </w:rPr>
      </w:pPr>
    </w:p>
    <w:p w:rsidR="00DF4BE1" w:rsidRPr="002F2E0E" w:rsidRDefault="00DF4BE1">
      <w:pPr>
        <w:rPr>
          <w:lang w:val="en-US"/>
        </w:rPr>
      </w:pPr>
    </w:p>
    <w:sectPr w:rsidR="00DF4BE1" w:rsidRPr="002F2E0E" w:rsidSect="00820A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-Obliq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7663"/>
    <w:multiLevelType w:val="hybridMultilevel"/>
    <w:tmpl w:val="785E1C26"/>
    <w:lvl w:ilvl="0" w:tplc="3646A62C">
      <w:start w:val="1"/>
      <w:numFmt w:val="decimal"/>
      <w:lvlText w:val="%1."/>
      <w:lvlJc w:val="left"/>
      <w:pPr>
        <w:ind w:left="720" w:hanging="360"/>
      </w:pPr>
      <w:rPr>
        <w:rFonts w:ascii="Helvetica-Oblique" w:hAnsi="Helvetica-Oblique" w:cs="Helvetica-Oblique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560D7"/>
    <w:multiLevelType w:val="hybridMultilevel"/>
    <w:tmpl w:val="B0729DC6"/>
    <w:lvl w:ilvl="0" w:tplc="72EA201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BA5264"/>
    <w:multiLevelType w:val="hybridMultilevel"/>
    <w:tmpl w:val="1F4C2B40"/>
    <w:lvl w:ilvl="0" w:tplc="A0A2E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0D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8F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23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664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20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08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CC2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348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6E396E"/>
    <w:multiLevelType w:val="hybridMultilevel"/>
    <w:tmpl w:val="F030E19C"/>
    <w:lvl w:ilvl="0" w:tplc="B0EE4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29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5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4A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8F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46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E7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2E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260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4C527B"/>
    <w:multiLevelType w:val="hybridMultilevel"/>
    <w:tmpl w:val="ED0A4AA0"/>
    <w:lvl w:ilvl="0" w:tplc="0802A9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940A3"/>
    <w:multiLevelType w:val="hybridMultilevel"/>
    <w:tmpl w:val="2DA476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F16C0"/>
    <w:multiLevelType w:val="hybridMultilevel"/>
    <w:tmpl w:val="D386753E"/>
    <w:lvl w:ilvl="0" w:tplc="28F49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0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A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EE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D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E43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2D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2F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0E9484C"/>
    <w:multiLevelType w:val="hybridMultilevel"/>
    <w:tmpl w:val="B398826C"/>
    <w:lvl w:ilvl="0" w:tplc="DA825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8F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A9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03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69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E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EF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22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C9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3053DE"/>
    <w:multiLevelType w:val="hybridMultilevel"/>
    <w:tmpl w:val="7D629FCA"/>
    <w:lvl w:ilvl="0" w:tplc="BAE6B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EE7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3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E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C6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40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A8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28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E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2B637DE"/>
    <w:multiLevelType w:val="hybridMultilevel"/>
    <w:tmpl w:val="785E1C26"/>
    <w:lvl w:ilvl="0" w:tplc="3646A62C">
      <w:start w:val="1"/>
      <w:numFmt w:val="decimal"/>
      <w:lvlText w:val="%1."/>
      <w:lvlJc w:val="left"/>
      <w:pPr>
        <w:ind w:left="720" w:hanging="360"/>
      </w:pPr>
      <w:rPr>
        <w:rFonts w:ascii="Helvetica-Oblique" w:hAnsi="Helvetica-Oblique" w:cs="Helvetica-Oblique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0C07C5"/>
    <w:multiLevelType w:val="hybridMultilevel"/>
    <w:tmpl w:val="AF70D7D8"/>
    <w:lvl w:ilvl="0" w:tplc="0ABAC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68"/>
    <w:rsid w:val="001444E9"/>
    <w:rsid w:val="001C436C"/>
    <w:rsid w:val="002D08A9"/>
    <w:rsid w:val="002E7118"/>
    <w:rsid w:val="002F2E0E"/>
    <w:rsid w:val="00322D7C"/>
    <w:rsid w:val="00356B34"/>
    <w:rsid w:val="004A4768"/>
    <w:rsid w:val="005B045B"/>
    <w:rsid w:val="00640E93"/>
    <w:rsid w:val="00690225"/>
    <w:rsid w:val="006E4BA1"/>
    <w:rsid w:val="00702391"/>
    <w:rsid w:val="0074284D"/>
    <w:rsid w:val="00781BA6"/>
    <w:rsid w:val="007C0D4B"/>
    <w:rsid w:val="007C7944"/>
    <w:rsid w:val="007D2BC1"/>
    <w:rsid w:val="007F622A"/>
    <w:rsid w:val="00820A0C"/>
    <w:rsid w:val="00860320"/>
    <w:rsid w:val="009330FB"/>
    <w:rsid w:val="009A21DD"/>
    <w:rsid w:val="00B8326F"/>
    <w:rsid w:val="00CF1B67"/>
    <w:rsid w:val="00DC274A"/>
    <w:rsid w:val="00DF4BE1"/>
    <w:rsid w:val="00E665F5"/>
    <w:rsid w:val="00F10D8E"/>
    <w:rsid w:val="00F323D6"/>
    <w:rsid w:val="00F434C4"/>
    <w:rsid w:val="00FA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A4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F2E0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F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4B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4B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DF4BE1"/>
    <w:rPr>
      <w:color w:val="0000FF"/>
      <w:u w:val="single"/>
    </w:rPr>
  </w:style>
  <w:style w:type="paragraph" w:customStyle="1" w:styleId="Default">
    <w:name w:val="Default"/>
    <w:rsid w:val="00CF1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356B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56B3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56B3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B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B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A4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F2E0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F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4B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4B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DF4BE1"/>
    <w:rPr>
      <w:color w:val="0000FF"/>
      <w:u w:val="single"/>
    </w:rPr>
  </w:style>
  <w:style w:type="paragraph" w:customStyle="1" w:styleId="Default">
    <w:name w:val="Default"/>
    <w:rsid w:val="00CF1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356B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56B3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56B3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B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B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s://tourduvalat.org/en/media/brochur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urduvalat.org/en/media/brochure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741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CP</cp:lastModifiedBy>
  <cp:revision>9</cp:revision>
  <cp:lastPrinted>2019-10-29T14:28:00Z</cp:lastPrinted>
  <dcterms:created xsi:type="dcterms:W3CDTF">2019-10-23T14:43:00Z</dcterms:created>
  <dcterms:modified xsi:type="dcterms:W3CDTF">2019-12-19T10:27:00Z</dcterms:modified>
</cp:coreProperties>
</file>